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FDC08" w14:textId="77777777" w:rsidR="0029122E" w:rsidRPr="000D6ABD" w:rsidRDefault="0029122E" w:rsidP="0029122E">
      <w:pPr>
        <w:rPr>
          <w:rFonts w:asciiTheme="majorHAnsi" w:hAnsiTheme="majorHAnsi"/>
          <w:b/>
          <w:sz w:val="28"/>
          <w:szCs w:val="28"/>
          <w:lang w:val="en-US"/>
        </w:rPr>
      </w:pPr>
      <w:r w:rsidRPr="000D6ABD">
        <w:rPr>
          <w:rFonts w:asciiTheme="majorHAnsi" w:hAnsiTheme="majorHAnsi"/>
          <w:b/>
          <w:sz w:val="28"/>
          <w:szCs w:val="28"/>
          <w:lang w:val="en-US"/>
        </w:rPr>
        <w:t>Small Group Tutorial – Stroke and Migraine</w:t>
      </w:r>
    </w:p>
    <w:p w14:paraId="08B91AD7" w14:textId="77777777" w:rsidR="0029122E" w:rsidRPr="00674B22" w:rsidRDefault="0029122E" w:rsidP="0029122E">
      <w:pPr>
        <w:rPr>
          <w:rFonts w:asciiTheme="majorHAnsi" w:hAnsiTheme="majorHAnsi"/>
          <w:lang w:val="en-US"/>
        </w:rPr>
      </w:pPr>
    </w:p>
    <w:p w14:paraId="40476E5E" w14:textId="43EA6A58" w:rsidR="0029122E" w:rsidRPr="00674B22" w:rsidRDefault="0029122E" w:rsidP="0029122E">
      <w:pPr>
        <w:rPr>
          <w:rFonts w:asciiTheme="majorHAnsi" w:hAnsiTheme="majorHAnsi"/>
          <w:lang w:val="en-US"/>
        </w:rPr>
      </w:pPr>
      <w:r w:rsidRPr="00674B22">
        <w:rPr>
          <w:rFonts w:asciiTheme="majorHAnsi" w:hAnsiTheme="majorHAnsi"/>
          <w:lang w:val="en-US"/>
        </w:rPr>
        <w:t>1. An 88yo man presents</w:t>
      </w:r>
      <w:r w:rsidR="000D6ABD">
        <w:rPr>
          <w:rFonts w:asciiTheme="majorHAnsi" w:hAnsiTheme="majorHAnsi"/>
          <w:lang w:val="en-US"/>
        </w:rPr>
        <w:t xml:space="preserve"> 1 </w:t>
      </w:r>
      <w:proofErr w:type="spellStart"/>
      <w:r w:rsidR="000D6ABD">
        <w:rPr>
          <w:rFonts w:asciiTheme="majorHAnsi" w:hAnsiTheme="majorHAnsi"/>
          <w:lang w:val="en-US"/>
        </w:rPr>
        <w:t>hr</w:t>
      </w:r>
      <w:proofErr w:type="spellEnd"/>
      <w:r w:rsidR="000D6ABD">
        <w:rPr>
          <w:rFonts w:asciiTheme="majorHAnsi" w:hAnsiTheme="majorHAnsi"/>
          <w:lang w:val="en-US"/>
        </w:rPr>
        <w:t xml:space="preserve"> post onset of dense right-</w:t>
      </w:r>
      <w:r w:rsidRPr="00674B22">
        <w:rPr>
          <w:rFonts w:asciiTheme="majorHAnsi" w:hAnsiTheme="majorHAnsi"/>
          <w:lang w:val="en-US"/>
        </w:rPr>
        <w:t>sided hemiparesis and dysphasia. </w:t>
      </w:r>
    </w:p>
    <w:p w14:paraId="0F61D1D6" w14:textId="77777777" w:rsidR="0029122E" w:rsidRPr="00674B22" w:rsidRDefault="0029122E" w:rsidP="0029122E">
      <w:pPr>
        <w:rPr>
          <w:rFonts w:asciiTheme="majorHAnsi" w:hAnsiTheme="majorHAnsi"/>
          <w:lang w:val="en-US"/>
        </w:rPr>
      </w:pPr>
      <w:r w:rsidRPr="00674B22">
        <w:rPr>
          <w:rFonts w:asciiTheme="majorHAnsi" w:hAnsiTheme="majorHAnsi"/>
          <w:lang w:val="en-US"/>
        </w:rPr>
        <w:t>E3V3M4, HR 115 AF, BP 210/130, RR 12, 92%RA</w:t>
      </w:r>
    </w:p>
    <w:p w14:paraId="36BBAF5F" w14:textId="77777777" w:rsidR="0029122E" w:rsidRPr="00674B22" w:rsidRDefault="0029122E" w:rsidP="0029122E">
      <w:pPr>
        <w:rPr>
          <w:rFonts w:asciiTheme="majorHAnsi" w:hAnsiTheme="majorHAnsi"/>
          <w:lang w:val="en-US"/>
        </w:rPr>
      </w:pPr>
    </w:p>
    <w:p w14:paraId="5943A4EE" w14:textId="77777777" w:rsidR="0029122E" w:rsidRPr="00674B22" w:rsidRDefault="0029122E" w:rsidP="0029122E">
      <w:pPr>
        <w:rPr>
          <w:rFonts w:asciiTheme="majorHAnsi" w:hAnsiTheme="majorHAnsi"/>
          <w:lang w:val="en-US"/>
        </w:rPr>
      </w:pPr>
      <w:r w:rsidRPr="00674B22">
        <w:rPr>
          <w:rFonts w:asciiTheme="majorHAnsi" w:hAnsiTheme="majorHAnsi"/>
          <w:lang w:val="en-US"/>
        </w:rPr>
        <w:t>a. Outline your assessment and initial management</w:t>
      </w:r>
    </w:p>
    <w:p w14:paraId="7B655E64" w14:textId="12FE8285" w:rsidR="0029122E" w:rsidRPr="00674B22" w:rsidRDefault="0029122E" w:rsidP="0029122E">
      <w:pPr>
        <w:rPr>
          <w:rFonts w:asciiTheme="majorHAnsi" w:hAnsiTheme="majorHAnsi"/>
          <w:lang w:val="en-US"/>
        </w:rPr>
      </w:pPr>
      <w:r w:rsidRPr="00674B22">
        <w:rPr>
          <w:rFonts w:asciiTheme="majorHAnsi" w:hAnsiTheme="majorHAnsi"/>
          <w:lang w:val="en-US"/>
        </w:rPr>
        <w:t>b.  Indications and contraindications for thrombolysis</w:t>
      </w:r>
    </w:p>
    <w:p w14:paraId="7AE32466" w14:textId="77777777" w:rsidR="0029122E" w:rsidRPr="00674B22" w:rsidRDefault="0029122E" w:rsidP="0029122E">
      <w:pPr>
        <w:rPr>
          <w:rFonts w:asciiTheme="majorHAnsi" w:hAnsiTheme="majorHAnsi"/>
          <w:lang w:val="en-US"/>
        </w:rPr>
      </w:pPr>
    </w:p>
    <w:p w14:paraId="76F869D8" w14:textId="65D8FF3E" w:rsidR="0029122E" w:rsidRPr="00674B22" w:rsidRDefault="000D6ABD" w:rsidP="0029122E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2. A 55 </w:t>
      </w:r>
      <w:proofErr w:type="spellStart"/>
      <w:r>
        <w:rPr>
          <w:rFonts w:asciiTheme="majorHAnsi" w:hAnsiTheme="majorHAnsi"/>
          <w:lang w:val="en-US"/>
        </w:rPr>
        <w:t>y</w:t>
      </w:r>
      <w:r w:rsidR="0029122E" w:rsidRPr="00674B22">
        <w:rPr>
          <w:rFonts w:asciiTheme="majorHAnsi" w:hAnsiTheme="majorHAnsi"/>
          <w:lang w:val="en-US"/>
        </w:rPr>
        <w:t>r</w:t>
      </w:r>
      <w:proofErr w:type="spellEnd"/>
      <w:r w:rsidR="0029122E" w:rsidRPr="00674B22">
        <w:rPr>
          <w:rFonts w:asciiTheme="majorHAnsi" w:hAnsiTheme="majorHAnsi"/>
          <w:lang w:val="en-US"/>
        </w:rPr>
        <w:t xml:space="preserve"> old woman presents to your ED followi</w:t>
      </w:r>
      <w:r>
        <w:rPr>
          <w:rFonts w:asciiTheme="majorHAnsi" w:hAnsiTheme="majorHAnsi"/>
          <w:lang w:val="en-US"/>
        </w:rPr>
        <w:t>ng a collapse with LOC</w:t>
      </w:r>
      <w:r w:rsidR="0029122E" w:rsidRPr="00674B22">
        <w:rPr>
          <w:rFonts w:asciiTheme="majorHAnsi" w:hAnsiTheme="majorHAnsi"/>
          <w:lang w:val="en-US"/>
        </w:rPr>
        <w:t>. On arrival in the ED she is vomiting and has a GCS of 7 (E1, V2, M4). She is intubated prior to transfer to CT.</w:t>
      </w:r>
    </w:p>
    <w:p w14:paraId="330168FF" w14:textId="77777777" w:rsidR="0029122E" w:rsidRPr="00674B22" w:rsidRDefault="0029122E" w:rsidP="0029122E">
      <w:pPr>
        <w:rPr>
          <w:rFonts w:asciiTheme="majorHAnsi" w:hAnsiTheme="majorHAnsi"/>
          <w:lang w:val="en-US"/>
        </w:rPr>
      </w:pPr>
      <w:r w:rsidRPr="00674B22">
        <w:rPr>
          <w:rFonts w:asciiTheme="majorHAnsi" w:hAnsiTheme="majorHAnsi"/>
          <w:lang w:val="en-US"/>
        </w:rPr>
        <w:t>Her observations on return from CT are as follows:</w:t>
      </w:r>
    </w:p>
    <w:p w14:paraId="5825DD45" w14:textId="77777777" w:rsidR="0029122E" w:rsidRPr="00674B22" w:rsidRDefault="0029122E" w:rsidP="0029122E">
      <w:pPr>
        <w:rPr>
          <w:rFonts w:asciiTheme="majorHAnsi" w:hAnsiTheme="majorHAnsi"/>
          <w:lang w:val="en-US"/>
        </w:rPr>
      </w:pPr>
    </w:p>
    <w:p w14:paraId="3FA689B7" w14:textId="77777777" w:rsidR="0029122E" w:rsidRPr="00674B22" w:rsidRDefault="0029122E" w:rsidP="0029122E">
      <w:pPr>
        <w:rPr>
          <w:rFonts w:asciiTheme="majorHAnsi" w:hAnsiTheme="majorHAnsi"/>
          <w:lang w:val="en-US"/>
        </w:rPr>
      </w:pPr>
      <w:r w:rsidRPr="00674B22">
        <w:rPr>
          <w:rFonts w:asciiTheme="majorHAnsi" w:hAnsiTheme="majorHAnsi"/>
          <w:lang w:val="en-US"/>
        </w:rPr>
        <w:t>HR 60, BP 190/120</w:t>
      </w:r>
      <w:proofErr w:type="gramStart"/>
      <w:r w:rsidRPr="00674B22">
        <w:rPr>
          <w:rFonts w:asciiTheme="majorHAnsi" w:hAnsiTheme="majorHAnsi"/>
          <w:lang w:val="en-US"/>
        </w:rPr>
        <w:t xml:space="preserve">,  </w:t>
      </w:r>
      <w:proofErr w:type="spellStart"/>
      <w:r w:rsidRPr="00674B22">
        <w:rPr>
          <w:rFonts w:asciiTheme="majorHAnsi" w:hAnsiTheme="majorHAnsi"/>
          <w:lang w:val="en-US"/>
        </w:rPr>
        <w:t>Sats</w:t>
      </w:r>
      <w:proofErr w:type="spellEnd"/>
      <w:proofErr w:type="gramEnd"/>
      <w:r w:rsidRPr="00674B22">
        <w:rPr>
          <w:rFonts w:asciiTheme="majorHAnsi" w:hAnsiTheme="majorHAnsi"/>
          <w:lang w:val="en-US"/>
        </w:rPr>
        <w:t xml:space="preserve"> 100% on 100%FiO2, Temp 37</w:t>
      </w:r>
    </w:p>
    <w:p w14:paraId="72FE0FAA" w14:textId="77777777" w:rsidR="0029122E" w:rsidRPr="00674B22" w:rsidRDefault="0029122E" w:rsidP="0029122E">
      <w:pPr>
        <w:rPr>
          <w:rFonts w:asciiTheme="majorHAnsi" w:hAnsiTheme="majorHAnsi"/>
          <w:lang w:val="en-US"/>
        </w:rPr>
      </w:pPr>
    </w:p>
    <w:p w14:paraId="17ABD2F6" w14:textId="77777777" w:rsidR="0029122E" w:rsidRPr="00674B22" w:rsidRDefault="004F6094" w:rsidP="0029122E">
      <w:pPr>
        <w:rPr>
          <w:rFonts w:asciiTheme="majorHAnsi" w:hAnsiTheme="majorHAnsi"/>
          <w:lang w:val="en-US"/>
        </w:rPr>
      </w:pPr>
      <w:hyperlink r:id="rId6" w:history="1"/>
      <w:r w:rsidR="0029122E" w:rsidRPr="00674B22">
        <w:rPr>
          <w:rFonts w:asciiTheme="majorHAnsi" w:hAnsiTheme="majorHAnsi"/>
          <w:noProof/>
          <w:lang w:val="en-US"/>
        </w:rPr>
        <w:drawing>
          <wp:inline distT="0" distB="0" distL="0" distR="0" wp14:anchorId="2B44D132" wp14:editId="45C96865">
            <wp:extent cx="4496435" cy="4519032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17" cy="452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8F7EB" w14:textId="77777777" w:rsidR="0029122E" w:rsidRPr="00674B22" w:rsidRDefault="0029122E" w:rsidP="0029122E">
      <w:pPr>
        <w:rPr>
          <w:rFonts w:asciiTheme="majorHAnsi" w:hAnsiTheme="majorHAnsi"/>
          <w:lang w:val="en-US"/>
        </w:rPr>
      </w:pPr>
    </w:p>
    <w:p w14:paraId="79DBAFF5" w14:textId="77777777" w:rsidR="0029122E" w:rsidRPr="00674B22" w:rsidRDefault="0029122E" w:rsidP="0029122E">
      <w:pPr>
        <w:pStyle w:val="ListParagraph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674B22">
        <w:rPr>
          <w:rFonts w:asciiTheme="majorHAnsi" w:hAnsiTheme="majorHAnsi"/>
          <w:lang w:val="en-US"/>
        </w:rPr>
        <w:t>Describe and interpret her CT.</w:t>
      </w:r>
    </w:p>
    <w:p w14:paraId="4DC3D091" w14:textId="439A0A61" w:rsidR="0029122E" w:rsidRPr="00977C04" w:rsidRDefault="0029122E" w:rsidP="0029122E">
      <w:pPr>
        <w:pStyle w:val="ListParagraph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674B22">
        <w:rPr>
          <w:rFonts w:asciiTheme="majorHAnsi" w:hAnsiTheme="majorHAnsi"/>
          <w:lang w:val="en-US"/>
        </w:rPr>
        <w:t>Outline your management priorities.</w:t>
      </w:r>
    </w:p>
    <w:p w14:paraId="6D7DDD5C" w14:textId="77777777" w:rsidR="0029122E" w:rsidRPr="00674B22" w:rsidRDefault="0029122E" w:rsidP="0029122E">
      <w:pPr>
        <w:rPr>
          <w:rFonts w:asciiTheme="majorHAnsi" w:hAnsiTheme="majorHAnsi"/>
          <w:lang w:val="en-US"/>
        </w:rPr>
      </w:pPr>
    </w:p>
    <w:p w14:paraId="3F9811F8" w14:textId="77777777" w:rsidR="008E6CB5" w:rsidRDefault="00674B22" w:rsidP="000D6ABD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n-US" w:eastAsia="ja-JP"/>
        </w:rPr>
      </w:pPr>
      <w:r w:rsidRPr="00674B22">
        <w:rPr>
          <w:rFonts w:asciiTheme="majorHAnsi" w:hAnsiTheme="majorHAnsi"/>
          <w:lang w:val="en-US"/>
        </w:rPr>
        <w:t xml:space="preserve">3. </w:t>
      </w:r>
      <w:r w:rsidR="000D6ABD">
        <w:rPr>
          <w:rFonts w:asciiTheme="majorHAnsi" w:hAnsiTheme="majorHAnsi"/>
          <w:lang w:val="en-US"/>
        </w:rPr>
        <w:t xml:space="preserve">  </w:t>
      </w:r>
      <w:proofErr w:type="gramStart"/>
      <w:r w:rsidR="000D6ABD">
        <w:rPr>
          <w:rFonts w:asciiTheme="majorHAnsi" w:hAnsiTheme="majorHAnsi" w:cs="Helvetica"/>
          <w:lang w:val="en-US" w:eastAsia="ja-JP"/>
        </w:rPr>
        <w:t>a</w:t>
      </w:r>
      <w:proofErr w:type="gramEnd"/>
      <w:r w:rsidR="000D6ABD">
        <w:rPr>
          <w:rFonts w:asciiTheme="majorHAnsi" w:hAnsiTheme="majorHAnsi" w:cs="Helvetica"/>
          <w:lang w:val="en-US" w:eastAsia="ja-JP"/>
        </w:rPr>
        <w:t>.</w:t>
      </w:r>
      <w:r w:rsidRPr="00674B22">
        <w:rPr>
          <w:rFonts w:asciiTheme="majorHAnsi" w:hAnsiTheme="majorHAnsi" w:cs="Helvetica"/>
          <w:lang w:val="en-US" w:eastAsia="ja-JP"/>
        </w:rPr>
        <w:t xml:space="preserve"> Describe the TIA mimics and clinical features that help distinguish between them and </w:t>
      </w:r>
      <w:r w:rsidR="008E6CB5">
        <w:rPr>
          <w:rFonts w:asciiTheme="majorHAnsi" w:hAnsiTheme="majorHAnsi" w:cs="Helvetica"/>
          <w:lang w:val="en-US" w:eastAsia="ja-JP"/>
        </w:rPr>
        <w:t xml:space="preserve"> </w:t>
      </w:r>
    </w:p>
    <w:p w14:paraId="32EE0A41" w14:textId="4CEAD989" w:rsidR="00674B22" w:rsidRPr="000D6ABD" w:rsidRDefault="008E6CB5" w:rsidP="000D6ABD">
      <w:pPr>
        <w:widowControl w:val="0"/>
        <w:autoSpaceDE w:val="0"/>
        <w:autoSpaceDN w:val="0"/>
        <w:adjustRightInd w:val="0"/>
        <w:rPr>
          <w:rFonts w:asciiTheme="majorHAnsi" w:hAnsiTheme="majorHAnsi"/>
          <w:lang w:val="en-US"/>
        </w:rPr>
      </w:pPr>
      <w:r>
        <w:rPr>
          <w:rFonts w:asciiTheme="majorHAnsi" w:hAnsiTheme="majorHAnsi" w:cs="Helvetica"/>
          <w:lang w:val="en-US" w:eastAsia="ja-JP"/>
        </w:rPr>
        <w:t xml:space="preserve">          </w:t>
      </w:r>
      <w:r w:rsidR="00674B22" w:rsidRPr="00674B22">
        <w:rPr>
          <w:rFonts w:asciiTheme="majorHAnsi" w:hAnsiTheme="majorHAnsi" w:cs="Helvetica"/>
          <w:lang w:val="en-US" w:eastAsia="ja-JP"/>
        </w:rPr>
        <w:t>TIA/stroke.</w:t>
      </w:r>
    </w:p>
    <w:p w14:paraId="710C1B67" w14:textId="48E5FCB7" w:rsidR="00674B22" w:rsidRPr="00674B22" w:rsidRDefault="004F6094" w:rsidP="00674B22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043DCC"/>
          <w:lang w:val="en-US" w:eastAsia="ja-JP"/>
        </w:rPr>
      </w:pPr>
      <w:hyperlink r:id="rId8" w:history="1">
        <w:r w:rsidR="00674B22" w:rsidRPr="000D6ABD">
          <w:rPr>
            <w:rStyle w:val="Hyperlink"/>
            <w:rFonts w:asciiTheme="majorHAnsi" w:hAnsiTheme="majorHAnsi" w:cs="Helvetica"/>
            <w:lang w:val="en-US" w:eastAsia="ja-JP"/>
          </w:rPr>
          <w:t xml:space="preserve">Ref: </w:t>
        </w:r>
        <w:proofErr w:type="spellStart"/>
        <w:r w:rsidR="00674B22" w:rsidRPr="000D6ABD">
          <w:rPr>
            <w:rStyle w:val="Hyperlink"/>
            <w:rFonts w:asciiTheme="majorHAnsi" w:hAnsiTheme="majorHAnsi" w:cs="Helvetica"/>
            <w:lang w:val="en-US" w:eastAsia="ja-JP"/>
          </w:rPr>
          <w:t>Nadarajan</w:t>
        </w:r>
        <w:proofErr w:type="spellEnd"/>
        <w:r w:rsidR="00674B22" w:rsidRPr="000D6ABD">
          <w:rPr>
            <w:rStyle w:val="Hyperlink"/>
            <w:rFonts w:asciiTheme="majorHAnsi" w:hAnsiTheme="majorHAnsi" w:cs="Helvetica"/>
            <w:lang w:val="en-US" w:eastAsia="ja-JP"/>
          </w:rPr>
          <w:t xml:space="preserve">. Transient </w:t>
        </w:r>
        <w:proofErr w:type="spellStart"/>
        <w:r w:rsidR="00674B22" w:rsidRPr="000D6ABD">
          <w:rPr>
            <w:rStyle w:val="Hyperlink"/>
            <w:rFonts w:asciiTheme="majorHAnsi" w:hAnsiTheme="majorHAnsi" w:cs="Helvetica"/>
            <w:lang w:val="en-US" w:eastAsia="ja-JP"/>
          </w:rPr>
          <w:t>ischaemic</w:t>
        </w:r>
        <w:proofErr w:type="spellEnd"/>
        <w:r w:rsidR="00674B22" w:rsidRPr="000D6ABD">
          <w:rPr>
            <w:rStyle w:val="Hyperlink"/>
            <w:rFonts w:asciiTheme="majorHAnsi" w:hAnsiTheme="majorHAnsi" w:cs="Helvetica"/>
            <w:lang w:val="en-US" w:eastAsia="ja-JP"/>
          </w:rPr>
          <w:t xml:space="preserve"> attacks: mimics and chameleons. </w:t>
        </w:r>
        <w:proofErr w:type="gramStart"/>
        <w:r w:rsidR="00674B22" w:rsidRPr="000D6ABD">
          <w:rPr>
            <w:rStyle w:val="Hyperlink"/>
            <w:rFonts w:asciiTheme="majorHAnsi" w:hAnsiTheme="majorHAnsi" w:cs="Helvetica"/>
            <w:lang w:val="en-US" w:eastAsia="ja-JP"/>
          </w:rPr>
          <w:t>Practical Neurology 2014.</w:t>
        </w:r>
        <w:proofErr w:type="gramEnd"/>
        <w:r w:rsidR="00674B22" w:rsidRPr="000D6ABD">
          <w:rPr>
            <w:rStyle w:val="Hyperlink"/>
            <w:rFonts w:asciiTheme="majorHAnsi" w:hAnsiTheme="majorHAnsi" w:cs="Helvetica"/>
            <w:lang w:val="en-US" w:eastAsia="ja-JP"/>
          </w:rPr>
          <w:t xml:space="preserve"> (</w:t>
        </w:r>
        <w:proofErr w:type="gramStart"/>
        <w:r w:rsidR="00674B22" w:rsidRPr="000D6ABD">
          <w:rPr>
            <w:rStyle w:val="Hyperlink"/>
            <w:rFonts w:asciiTheme="majorHAnsi" w:hAnsiTheme="majorHAnsi" w:cs="Helvetica"/>
            <w:lang w:val="en-US" w:eastAsia="ja-JP"/>
          </w:rPr>
          <w:t>attached</w:t>
        </w:r>
        <w:proofErr w:type="gramEnd"/>
        <w:r w:rsidR="00674B22" w:rsidRPr="000D6ABD">
          <w:rPr>
            <w:rStyle w:val="Hyperlink"/>
            <w:rFonts w:asciiTheme="majorHAnsi" w:hAnsiTheme="majorHAnsi" w:cs="Helvetica"/>
            <w:lang w:val="en-US" w:eastAsia="ja-JP"/>
          </w:rPr>
          <w:t>)</w:t>
        </w:r>
      </w:hyperlink>
    </w:p>
    <w:p w14:paraId="78843CAB" w14:textId="77777777" w:rsidR="00674B22" w:rsidRPr="00674B22" w:rsidRDefault="00674B22" w:rsidP="00674B22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n-US" w:eastAsia="ja-JP"/>
        </w:rPr>
      </w:pPr>
    </w:p>
    <w:p w14:paraId="04186EE0" w14:textId="06B808EB" w:rsidR="0029122E" w:rsidRPr="000D6ABD" w:rsidRDefault="000D6ABD" w:rsidP="000D6ABD">
      <w:pPr>
        <w:rPr>
          <w:rFonts w:asciiTheme="majorHAnsi" w:hAnsiTheme="majorHAnsi" w:cs="Helvetica"/>
          <w:lang w:val="en-US" w:eastAsia="ja-JP"/>
        </w:rPr>
      </w:pPr>
      <w:r>
        <w:rPr>
          <w:rFonts w:asciiTheme="majorHAnsi" w:hAnsiTheme="majorHAnsi" w:cs="Helvetica"/>
          <w:lang w:val="en-US" w:eastAsia="ja-JP"/>
        </w:rPr>
        <w:t xml:space="preserve">     </w:t>
      </w:r>
      <w:r w:rsidRPr="000D6ABD">
        <w:rPr>
          <w:rFonts w:asciiTheme="majorHAnsi" w:hAnsiTheme="majorHAnsi" w:cs="Helvetica"/>
          <w:lang w:val="en-US" w:eastAsia="ja-JP"/>
        </w:rPr>
        <w:t>b.</w:t>
      </w:r>
      <w:r>
        <w:rPr>
          <w:rFonts w:asciiTheme="majorHAnsi" w:hAnsiTheme="majorHAnsi" w:cs="Helvetica"/>
          <w:lang w:val="en-US" w:eastAsia="ja-JP"/>
        </w:rPr>
        <w:t xml:space="preserve"> </w:t>
      </w:r>
      <w:r w:rsidR="00674B22" w:rsidRPr="000D6ABD">
        <w:rPr>
          <w:rFonts w:asciiTheme="majorHAnsi" w:hAnsiTheme="majorHAnsi" w:cs="Helvetica"/>
          <w:lang w:val="en-US" w:eastAsia="ja-JP"/>
        </w:rPr>
        <w:t>What is transient global amnesia?</w:t>
      </w:r>
      <w:r>
        <w:rPr>
          <w:rFonts w:asciiTheme="majorHAnsi" w:hAnsiTheme="majorHAnsi" w:cs="Helvetica"/>
          <w:lang w:val="en-US" w:eastAsia="ja-JP"/>
        </w:rPr>
        <w:t xml:space="preserve"> </w:t>
      </w:r>
    </w:p>
    <w:p w14:paraId="1D13B48D" w14:textId="77777777" w:rsidR="000D6ABD" w:rsidRPr="000D6ABD" w:rsidRDefault="000D6ABD" w:rsidP="000D6ABD">
      <w:pPr>
        <w:rPr>
          <w:lang w:val="en-US"/>
        </w:rPr>
      </w:pPr>
    </w:p>
    <w:p w14:paraId="38623981" w14:textId="7EE97131" w:rsidR="004F6094" w:rsidRDefault="000D6ABD" w:rsidP="00674B22">
      <w:pPr>
        <w:ind w:left="-142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 </w:t>
      </w:r>
      <w:r w:rsidR="0029122E" w:rsidRPr="00674B22">
        <w:rPr>
          <w:rFonts w:asciiTheme="majorHAnsi" w:hAnsiTheme="majorHAnsi"/>
          <w:lang w:val="en-US"/>
        </w:rPr>
        <w:t xml:space="preserve">4.  Discuss the treatment options available for acute migraine presenting to the </w:t>
      </w:r>
      <w:r>
        <w:rPr>
          <w:rFonts w:asciiTheme="majorHAnsi" w:hAnsiTheme="majorHAnsi"/>
          <w:lang w:val="en-US"/>
        </w:rPr>
        <w:t>ED.</w:t>
      </w:r>
    </w:p>
    <w:p w14:paraId="5448107D" w14:textId="77777777" w:rsidR="004F6094" w:rsidRDefault="004F6094" w:rsidP="00674B22">
      <w:pPr>
        <w:ind w:left="-142"/>
        <w:rPr>
          <w:rFonts w:asciiTheme="majorHAnsi" w:hAnsiTheme="majorHAnsi"/>
          <w:lang w:val="en-US"/>
        </w:rPr>
      </w:pPr>
    </w:p>
    <w:p w14:paraId="6BAD5F7A" w14:textId="044B729F" w:rsidR="004F6094" w:rsidRDefault="004F6094" w:rsidP="00674B22">
      <w:pPr>
        <w:ind w:left="-142"/>
        <w:rPr>
          <w:rFonts w:asciiTheme="majorHAnsi" w:hAnsiTheme="majorHAnsi"/>
          <w:b/>
          <w:lang w:val="en-US"/>
        </w:rPr>
      </w:pPr>
      <w:r w:rsidRPr="002826F3">
        <w:rPr>
          <w:rFonts w:asciiTheme="majorHAnsi" w:hAnsiTheme="majorHAnsi"/>
          <w:b/>
          <w:lang w:val="en-US"/>
        </w:rPr>
        <w:lastRenderedPageBreak/>
        <w:t>New Format FE SAQ</w:t>
      </w:r>
    </w:p>
    <w:p w14:paraId="2851CD79" w14:textId="77777777" w:rsidR="002826F3" w:rsidRDefault="002826F3" w:rsidP="00674B22">
      <w:pPr>
        <w:ind w:left="-142"/>
        <w:rPr>
          <w:rFonts w:asciiTheme="majorHAnsi" w:hAnsiTheme="majorHAnsi"/>
          <w:lang w:val="en-US"/>
        </w:rPr>
      </w:pPr>
    </w:p>
    <w:p w14:paraId="654469B4" w14:textId="4465194F" w:rsidR="002826F3" w:rsidRDefault="002826F3" w:rsidP="00674B22">
      <w:pPr>
        <w:ind w:left="-142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For those of you considering the FE next year, we have tried to give </w:t>
      </w:r>
      <w:r w:rsidR="004D37C8">
        <w:rPr>
          <w:rFonts w:asciiTheme="majorHAnsi" w:hAnsiTheme="majorHAnsi"/>
          <w:lang w:val="en-US"/>
        </w:rPr>
        <w:t>some rough examples of new format SAQs. These are not from ACEM, so there may be some variation to the wording, but give them a shot and let us know what you think.</w:t>
      </w:r>
    </w:p>
    <w:p w14:paraId="370B37B6" w14:textId="77777777" w:rsidR="004D37C8" w:rsidRPr="002826F3" w:rsidRDefault="004D37C8" w:rsidP="00674B22">
      <w:pPr>
        <w:ind w:left="-142"/>
        <w:rPr>
          <w:rFonts w:asciiTheme="majorHAnsi" w:hAnsiTheme="majorHAnsi"/>
          <w:lang w:val="en-US"/>
        </w:rPr>
      </w:pPr>
      <w:bookmarkStart w:id="0" w:name="_GoBack"/>
      <w:bookmarkEnd w:id="0"/>
    </w:p>
    <w:p w14:paraId="5D78F62E" w14:textId="77777777" w:rsidR="004F6094" w:rsidRDefault="004F6094" w:rsidP="00674B22">
      <w:pPr>
        <w:ind w:left="-142"/>
        <w:rPr>
          <w:rFonts w:asciiTheme="majorHAnsi" w:hAnsiTheme="majorHAnsi"/>
          <w:lang w:val="en-US"/>
        </w:rPr>
      </w:pPr>
    </w:p>
    <w:p w14:paraId="4CB852DA" w14:textId="6852DF1B" w:rsidR="004F6094" w:rsidRPr="00674B22" w:rsidRDefault="004F6094" w:rsidP="004F6094">
      <w:pPr>
        <w:rPr>
          <w:rFonts w:asciiTheme="majorHAnsi" w:hAnsiTheme="majorHAnsi"/>
          <w:lang w:val="en-US"/>
        </w:rPr>
      </w:pPr>
      <w:proofErr w:type="gramStart"/>
      <w:r>
        <w:rPr>
          <w:rFonts w:asciiTheme="majorHAnsi" w:hAnsiTheme="majorHAnsi"/>
          <w:lang w:val="en-US"/>
        </w:rPr>
        <w:t>1. An</w:t>
      </w:r>
      <w:proofErr w:type="gramEnd"/>
      <w:r>
        <w:rPr>
          <w:rFonts w:asciiTheme="majorHAnsi" w:hAnsiTheme="majorHAnsi"/>
          <w:lang w:val="en-US"/>
        </w:rPr>
        <w:t xml:space="preserve"> 78</w:t>
      </w:r>
      <w:r w:rsidRPr="00674B22">
        <w:rPr>
          <w:rFonts w:asciiTheme="majorHAnsi" w:hAnsiTheme="majorHAnsi"/>
          <w:lang w:val="en-US"/>
        </w:rPr>
        <w:t>yo man presents</w:t>
      </w:r>
      <w:r>
        <w:rPr>
          <w:rFonts w:asciiTheme="majorHAnsi" w:hAnsiTheme="majorHAnsi"/>
          <w:lang w:val="en-US"/>
        </w:rPr>
        <w:t xml:space="preserve"> 1 </w:t>
      </w:r>
      <w:proofErr w:type="spellStart"/>
      <w:r>
        <w:rPr>
          <w:rFonts w:asciiTheme="majorHAnsi" w:hAnsiTheme="majorHAnsi"/>
          <w:lang w:val="en-US"/>
        </w:rPr>
        <w:t>hr</w:t>
      </w:r>
      <w:proofErr w:type="spellEnd"/>
      <w:r>
        <w:rPr>
          <w:rFonts w:asciiTheme="majorHAnsi" w:hAnsiTheme="majorHAnsi"/>
          <w:lang w:val="en-US"/>
        </w:rPr>
        <w:t xml:space="preserve"> post onset of dense right-</w:t>
      </w:r>
      <w:r w:rsidRPr="00674B22">
        <w:rPr>
          <w:rFonts w:asciiTheme="majorHAnsi" w:hAnsiTheme="majorHAnsi"/>
          <w:lang w:val="en-US"/>
        </w:rPr>
        <w:t>sided hemiparesis and dysphasia. </w:t>
      </w:r>
    </w:p>
    <w:p w14:paraId="14D85F56" w14:textId="77777777" w:rsidR="004F6094" w:rsidRDefault="004F6094" w:rsidP="004F6094">
      <w:pPr>
        <w:rPr>
          <w:rFonts w:asciiTheme="majorHAnsi" w:hAnsiTheme="majorHAnsi"/>
          <w:lang w:val="en-US"/>
        </w:rPr>
      </w:pPr>
    </w:p>
    <w:p w14:paraId="2B61BD5D" w14:textId="21C0E07A" w:rsidR="004F6094" w:rsidRPr="004F6094" w:rsidRDefault="004F6094" w:rsidP="004F6094">
      <w:pPr>
        <w:pStyle w:val="ListParagraph"/>
        <w:numPr>
          <w:ilvl w:val="0"/>
          <w:numId w:val="2"/>
        </w:numPr>
        <w:rPr>
          <w:rFonts w:asciiTheme="majorHAnsi" w:hAnsiTheme="majorHAnsi"/>
          <w:lang w:val="en-US"/>
        </w:rPr>
      </w:pPr>
      <w:r w:rsidRPr="004F6094">
        <w:rPr>
          <w:rFonts w:asciiTheme="majorHAnsi" w:hAnsiTheme="majorHAnsi"/>
          <w:lang w:val="en-US"/>
        </w:rPr>
        <w:t>List 5 features of history that will determine whether this patient is suitable for thrombolysis. Justify your reasons</w:t>
      </w:r>
      <w:r>
        <w:rPr>
          <w:rFonts w:asciiTheme="majorHAnsi" w:hAnsiTheme="majorHAnsi"/>
          <w:lang w:val="en-US"/>
        </w:rPr>
        <w:t xml:space="preserve"> (5 marks)</w:t>
      </w:r>
    </w:p>
    <w:p w14:paraId="4E45F5D6" w14:textId="252EE898" w:rsidR="004F6094" w:rsidRDefault="004F6094" w:rsidP="004F6094">
      <w:pPr>
        <w:pStyle w:val="ListParagraph"/>
        <w:numPr>
          <w:ilvl w:val="0"/>
          <w:numId w:val="2"/>
        </w:num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List and justify what investigations you would perform immediately (3 marks)</w:t>
      </w:r>
    </w:p>
    <w:p w14:paraId="7F70671B" w14:textId="16307F42" w:rsidR="004F6094" w:rsidRDefault="004F6094" w:rsidP="004F6094">
      <w:pPr>
        <w:pStyle w:val="ListParagraph"/>
        <w:numPr>
          <w:ilvl w:val="0"/>
          <w:numId w:val="2"/>
        </w:num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What are the contraindications to thrombolysis (3 marks)</w:t>
      </w:r>
    </w:p>
    <w:p w14:paraId="1363EB99" w14:textId="054E4FA3" w:rsidR="004F6094" w:rsidRPr="004F6094" w:rsidRDefault="004F6094" w:rsidP="004F6094">
      <w:pPr>
        <w:pStyle w:val="ListParagraph"/>
        <w:numPr>
          <w:ilvl w:val="0"/>
          <w:numId w:val="2"/>
        </w:num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The patient is </w:t>
      </w:r>
      <w:proofErr w:type="spellStart"/>
      <w:r>
        <w:rPr>
          <w:rFonts w:asciiTheme="majorHAnsi" w:hAnsiTheme="majorHAnsi"/>
          <w:lang w:val="en-US"/>
        </w:rPr>
        <w:t>thrombolysed</w:t>
      </w:r>
      <w:proofErr w:type="spellEnd"/>
      <w:r>
        <w:rPr>
          <w:rFonts w:asciiTheme="majorHAnsi" w:hAnsiTheme="majorHAnsi"/>
          <w:lang w:val="en-US"/>
        </w:rPr>
        <w:t xml:space="preserve">. 2 hours post thrombolysis he drops his GCS to 11. An urgent CTB demonstrates at large ICH. Outline your immediate management </w:t>
      </w:r>
      <w:r w:rsidR="002826F3">
        <w:rPr>
          <w:rFonts w:asciiTheme="majorHAnsi" w:hAnsiTheme="majorHAnsi"/>
          <w:lang w:val="en-US"/>
        </w:rPr>
        <w:t xml:space="preserve">priority </w:t>
      </w:r>
      <w:r>
        <w:rPr>
          <w:rFonts w:asciiTheme="majorHAnsi" w:hAnsiTheme="majorHAnsi"/>
          <w:lang w:val="en-US"/>
        </w:rPr>
        <w:t>(3 marks)</w:t>
      </w:r>
    </w:p>
    <w:p w14:paraId="04893A4D" w14:textId="77777777" w:rsidR="004F6094" w:rsidRDefault="004F6094" w:rsidP="00674B22">
      <w:pPr>
        <w:ind w:left="-142"/>
        <w:rPr>
          <w:rFonts w:asciiTheme="majorHAnsi" w:hAnsiTheme="majorHAnsi"/>
        </w:rPr>
      </w:pPr>
    </w:p>
    <w:p w14:paraId="5A482CE6" w14:textId="77777777" w:rsidR="002826F3" w:rsidRDefault="002826F3" w:rsidP="00674B22">
      <w:pPr>
        <w:ind w:left="-142"/>
        <w:rPr>
          <w:rFonts w:asciiTheme="majorHAnsi" w:hAnsiTheme="majorHAnsi"/>
        </w:rPr>
      </w:pPr>
    </w:p>
    <w:p w14:paraId="1DEF5D81" w14:textId="77777777" w:rsidR="002826F3" w:rsidRDefault="002826F3" w:rsidP="00674B22">
      <w:pPr>
        <w:ind w:left="-142"/>
        <w:rPr>
          <w:rFonts w:asciiTheme="majorHAnsi" w:hAnsiTheme="majorHAnsi"/>
        </w:rPr>
      </w:pPr>
    </w:p>
    <w:p w14:paraId="4EEFEE2B" w14:textId="77777777" w:rsidR="008D4640" w:rsidRDefault="008D4640" w:rsidP="008D4640">
      <w:pPr>
        <w:ind w:left="-14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A </w:t>
      </w:r>
      <w:proofErr w:type="gramStart"/>
      <w:r>
        <w:rPr>
          <w:rFonts w:asciiTheme="majorHAnsi" w:hAnsiTheme="majorHAnsi"/>
        </w:rPr>
        <w:t>35 year old</w:t>
      </w:r>
      <w:proofErr w:type="gramEnd"/>
      <w:r>
        <w:rPr>
          <w:rFonts w:asciiTheme="majorHAnsi" w:hAnsiTheme="majorHAnsi"/>
        </w:rPr>
        <w:t xml:space="preserve"> presents to the ED with a severe headache</w:t>
      </w:r>
    </w:p>
    <w:p w14:paraId="7F5D2663" w14:textId="77777777" w:rsidR="008D4640" w:rsidRDefault="008D4640" w:rsidP="008D4640">
      <w:pPr>
        <w:ind w:left="-142"/>
        <w:rPr>
          <w:rFonts w:asciiTheme="majorHAnsi" w:hAnsiTheme="majorHAnsi"/>
        </w:rPr>
      </w:pPr>
    </w:p>
    <w:p w14:paraId="441087F0" w14:textId="61B770B0" w:rsidR="008D4640" w:rsidRDefault="008D4640" w:rsidP="008D4640">
      <w:pPr>
        <w:ind w:left="-14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a) </w:t>
      </w:r>
      <w:proofErr w:type="gramStart"/>
      <w:r>
        <w:rPr>
          <w:rFonts w:asciiTheme="majorHAnsi" w:hAnsiTheme="majorHAnsi"/>
        </w:rPr>
        <w:t>list</w:t>
      </w:r>
      <w:proofErr w:type="gramEnd"/>
      <w:r>
        <w:rPr>
          <w:rFonts w:asciiTheme="majorHAnsi" w:hAnsiTheme="majorHAnsi"/>
        </w:rPr>
        <w:t xml:space="preserve"> the 4 most </w:t>
      </w:r>
      <w:r w:rsidR="002826F3">
        <w:rPr>
          <w:rFonts w:asciiTheme="majorHAnsi" w:hAnsiTheme="majorHAnsi"/>
        </w:rPr>
        <w:t>clinically relevant</w:t>
      </w:r>
      <w:r>
        <w:rPr>
          <w:rFonts w:asciiTheme="majorHAnsi" w:hAnsiTheme="majorHAnsi"/>
        </w:rPr>
        <w:t xml:space="preserve"> differentials </w:t>
      </w:r>
    </w:p>
    <w:p w14:paraId="3FD226AE" w14:textId="773B1800" w:rsidR="008D4640" w:rsidRDefault="008D4640" w:rsidP="00674B22">
      <w:pPr>
        <w:ind w:left="-14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b) For each differential describe what feature of history and </w:t>
      </w:r>
      <w:r w:rsidR="002826F3">
        <w:rPr>
          <w:rFonts w:asciiTheme="majorHAnsi" w:hAnsiTheme="majorHAnsi"/>
        </w:rPr>
        <w:t>examination that would support the</w:t>
      </w:r>
      <w:r>
        <w:rPr>
          <w:rFonts w:asciiTheme="majorHAnsi" w:hAnsiTheme="majorHAnsi"/>
        </w:rPr>
        <w:t xml:space="preserve"> diagnosis</w:t>
      </w:r>
    </w:p>
    <w:p w14:paraId="33C34733" w14:textId="59E6ADBA" w:rsidR="008D4640" w:rsidRDefault="002826F3" w:rsidP="008D4640">
      <w:pPr>
        <w:ind w:left="-142"/>
        <w:rPr>
          <w:rFonts w:asciiTheme="majorHAnsi" w:hAnsiTheme="majorHAnsi"/>
        </w:rPr>
      </w:pPr>
      <w:r>
        <w:rPr>
          <w:rFonts w:asciiTheme="majorHAnsi" w:hAnsiTheme="majorHAnsi"/>
        </w:rPr>
        <w:t>c) The patient is</w:t>
      </w:r>
      <w:r w:rsidR="008D4640">
        <w:rPr>
          <w:rFonts w:asciiTheme="majorHAnsi" w:hAnsiTheme="majorHAnsi"/>
        </w:rPr>
        <w:t xml:space="preserve"> diagnose</w:t>
      </w:r>
      <w:r>
        <w:rPr>
          <w:rFonts w:asciiTheme="majorHAnsi" w:hAnsiTheme="majorHAnsi"/>
        </w:rPr>
        <w:t>d</w:t>
      </w:r>
      <w:r w:rsidR="008D4640">
        <w:rPr>
          <w:rFonts w:asciiTheme="majorHAnsi" w:hAnsiTheme="majorHAnsi"/>
        </w:rPr>
        <w:t xml:space="preserve"> with a migraine. Outline 5 treatments you would consider and justify your reasons</w:t>
      </w:r>
    </w:p>
    <w:p w14:paraId="4DF6286B" w14:textId="77777777" w:rsidR="008D4640" w:rsidRDefault="008D4640" w:rsidP="008D4640">
      <w:pPr>
        <w:ind w:left="-142"/>
        <w:rPr>
          <w:rFonts w:asciiTheme="majorHAnsi" w:hAnsiTheme="majorHAnsi"/>
        </w:rPr>
      </w:pPr>
    </w:p>
    <w:p w14:paraId="02E2F190" w14:textId="77777777" w:rsidR="002826F3" w:rsidRDefault="002826F3" w:rsidP="008D4640">
      <w:pPr>
        <w:ind w:left="-142"/>
        <w:rPr>
          <w:rFonts w:asciiTheme="majorHAnsi" w:hAnsiTheme="majorHAnsi"/>
        </w:rPr>
      </w:pPr>
    </w:p>
    <w:p w14:paraId="5759D0AB" w14:textId="77777777" w:rsidR="002826F3" w:rsidRDefault="002826F3" w:rsidP="008D4640">
      <w:pPr>
        <w:ind w:left="-142"/>
        <w:rPr>
          <w:rFonts w:asciiTheme="majorHAnsi" w:hAnsiTheme="majorHAnsi"/>
        </w:rPr>
      </w:pPr>
    </w:p>
    <w:p w14:paraId="2BA7022C" w14:textId="77777777" w:rsidR="002826F3" w:rsidRDefault="002826F3" w:rsidP="008D4640">
      <w:pPr>
        <w:ind w:left="-142"/>
        <w:rPr>
          <w:rFonts w:asciiTheme="majorHAnsi" w:hAnsiTheme="majorHAnsi"/>
        </w:rPr>
      </w:pPr>
    </w:p>
    <w:p w14:paraId="4DE738BA" w14:textId="77777777" w:rsidR="008D4640" w:rsidRPr="00674B22" w:rsidRDefault="008D4640" w:rsidP="008D4640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</w:rPr>
        <w:t xml:space="preserve">3. </w:t>
      </w:r>
      <w:r>
        <w:rPr>
          <w:rFonts w:asciiTheme="majorHAnsi" w:hAnsiTheme="majorHAnsi"/>
          <w:lang w:val="en-US"/>
        </w:rPr>
        <w:t xml:space="preserve">A 55 </w:t>
      </w:r>
      <w:proofErr w:type="spellStart"/>
      <w:r>
        <w:rPr>
          <w:rFonts w:asciiTheme="majorHAnsi" w:hAnsiTheme="majorHAnsi"/>
          <w:lang w:val="en-US"/>
        </w:rPr>
        <w:t>y</w:t>
      </w:r>
      <w:r w:rsidRPr="00674B22">
        <w:rPr>
          <w:rFonts w:asciiTheme="majorHAnsi" w:hAnsiTheme="majorHAnsi"/>
          <w:lang w:val="en-US"/>
        </w:rPr>
        <w:t>r</w:t>
      </w:r>
      <w:proofErr w:type="spellEnd"/>
      <w:r w:rsidRPr="00674B22">
        <w:rPr>
          <w:rFonts w:asciiTheme="majorHAnsi" w:hAnsiTheme="majorHAnsi"/>
          <w:lang w:val="en-US"/>
        </w:rPr>
        <w:t xml:space="preserve"> old woman presents to your ED followi</w:t>
      </w:r>
      <w:r>
        <w:rPr>
          <w:rFonts w:asciiTheme="majorHAnsi" w:hAnsiTheme="majorHAnsi"/>
          <w:lang w:val="en-US"/>
        </w:rPr>
        <w:t>ng a collapse with LOC</w:t>
      </w:r>
      <w:r w:rsidRPr="00674B22">
        <w:rPr>
          <w:rFonts w:asciiTheme="majorHAnsi" w:hAnsiTheme="majorHAnsi"/>
          <w:lang w:val="en-US"/>
        </w:rPr>
        <w:t>. On arrival in the ED she is vomiting and has a GCS of 7 (E1, V2, M4). She is intubated prior to transfer to CT.</w:t>
      </w:r>
    </w:p>
    <w:p w14:paraId="3A781FF2" w14:textId="77777777" w:rsidR="008D4640" w:rsidRPr="00674B22" w:rsidRDefault="008D4640" w:rsidP="008D4640">
      <w:pPr>
        <w:rPr>
          <w:rFonts w:asciiTheme="majorHAnsi" w:hAnsiTheme="majorHAnsi"/>
          <w:lang w:val="en-US"/>
        </w:rPr>
      </w:pPr>
      <w:r w:rsidRPr="00674B22">
        <w:rPr>
          <w:rFonts w:asciiTheme="majorHAnsi" w:hAnsiTheme="majorHAnsi"/>
          <w:lang w:val="en-US"/>
        </w:rPr>
        <w:t>Her observations on return from CT are as follows:</w:t>
      </w:r>
    </w:p>
    <w:p w14:paraId="2D6E61BB" w14:textId="77777777" w:rsidR="008D4640" w:rsidRPr="00674B22" w:rsidRDefault="008D4640" w:rsidP="008D4640">
      <w:pPr>
        <w:rPr>
          <w:rFonts w:asciiTheme="majorHAnsi" w:hAnsiTheme="majorHAnsi"/>
          <w:lang w:val="en-US"/>
        </w:rPr>
      </w:pPr>
    </w:p>
    <w:p w14:paraId="7EA7FC1A" w14:textId="77777777" w:rsidR="008D4640" w:rsidRPr="00674B22" w:rsidRDefault="008D4640" w:rsidP="008D4640">
      <w:pPr>
        <w:rPr>
          <w:rFonts w:asciiTheme="majorHAnsi" w:hAnsiTheme="majorHAnsi"/>
          <w:lang w:val="en-US"/>
        </w:rPr>
      </w:pPr>
      <w:r w:rsidRPr="00674B22">
        <w:rPr>
          <w:rFonts w:asciiTheme="majorHAnsi" w:hAnsiTheme="majorHAnsi"/>
          <w:lang w:val="en-US"/>
        </w:rPr>
        <w:t>HR 60, BP 190/120</w:t>
      </w:r>
      <w:proofErr w:type="gramStart"/>
      <w:r w:rsidRPr="00674B22">
        <w:rPr>
          <w:rFonts w:asciiTheme="majorHAnsi" w:hAnsiTheme="majorHAnsi"/>
          <w:lang w:val="en-US"/>
        </w:rPr>
        <w:t xml:space="preserve">,  </w:t>
      </w:r>
      <w:proofErr w:type="spellStart"/>
      <w:r w:rsidRPr="00674B22">
        <w:rPr>
          <w:rFonts w:asciiTheme="majorHAnsi" w:hAnsiTheme="majorHAnsi"/>
          <w:lang w:val="en-US"/>
        </w:rPr>
        <w:t>Sats</w:t>
      </w:r>
      <w:proofErr w:type="spellEnd"/>
      <w:proofErr w:type="gramEnd"/>
      <w:r w:rsidRPr="00674B22">
        <w:rPr>
          <w:rFonts w:asciiTheme="majorHAnsi" w:hAnsiTheme="majorHAnsi"/>
          <w:lang w:val="en-US"/>
        </w:rPr>
        <w:t xml:space="preserve"> 100% on 100%FiO2, Temp 37</w:t>
      </w:r>
    </w:p>
    <w:p w14:paraId="064AAD73" w14:textId="4C0DF119" w:rsidR="008D4640" w:rsidRDefault="008D4640" w:rsidP="008D4640">
      <w:pPr>
        <w:ind w:left="-142"/>
        <w:rPr>
          <w:rFonts w:asciiTheme="majorHAnsi" w:hAnsiTheme="majorHAnsi"/>
        </w:rPr>
      </w:pPr>
    </w:p>
    <w:p w14:paraId="55A1FB3C" w14:textId="6E15BC24" w:rsidR="008D4640" w:rsidRDefault="008D4640" w:rsidP="00674B22">
      <w:pPr>
        <w:ind w:left="-14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Her CT is shown (above – please refer to CT slice </w:t>
      </w:r>
      <w:r w:rsidR="002826F3">
        <w:rPr>
          <w:rFonts w:asciiTheme="majorHAnsi" w:hAnsiTheme="majorHAnsi"/>
        </w:rPr>
        <w:t>above)</w:t>
      </w:r>
    </w:p>
    <w:p w14:paraId="784E4764" w14:textId="77777777" w:rsidR="002826F3" w:rsidRDefault="002826F3" w:rsidP="00674B22">
      <w:pPr>
        <w:ind w:left="-142"/>
        <w:rPr>
          <w:rFonts w:asciiTheme="majorHAnsi" w:hAnsiTheme="majorHAnsi"/>
        </w:rPr>
      </w:pPr>
    </w:p>
    <w:p w14:paraId="52DF91CF" w14:textId="6543166E" w:rsidR="002826F3" w:rsidRPr="002826F3" w:rsidRDefault="002826F3" w:rsidP="002826F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2826F3">
        <w:rPr>
          <w:rFonts w:asciiTheme="majorHAnsi" w:hAnsiTheme="majorHAnsi"/>
        </w:rPr>
        <w:t>What is the diagnosis</w:t>
      </w:r>
    </w:p>
    <w:p w14:paraId="5878DA63" w14:textId="3A101E18" w:rsidR="002826F3" w:rsidRDefault="002826F3" w:rsidP="002826F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features of the CT support this diagnosis </w:t>
      </w:r>
    </w:p>
    <w:p w14:paraId="08A19650" w14:textId="18BE5ED1" w:rsidR="002826F3" w:rsidRDefault="002826F3" w:rsidP="002826F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Describe your main management priorities. For each management decision please outline your expected outcome</w:t>
      </w:r>
    </w:p>
    <w:p w14:paraId="5CAA9FB9" w14:textId="77777777" w:rsidR="002826F3" w:rsidRPr="002826F3" w:rsidRDefault="002826F3" w:rsidP="002826F3">
      <w:pPr>
        <w:pStyle w:val="ListParagraph"/>
        <w:ind w:left="218"/>
        <w:rPr>
          <w:rFonts w:asciiTheme="majorHAnsi" w:hAnsiTheme="majorHAnsi"/>
        </w:rPr>
      </w:pPr>
    </w:p>
    <w:sectPr w:rsidR="002826F3" w:rsidRPr="002826F3" w:rsidSect="000D6ABD">
      <w:pgSz w:w="11900" w:h="16840"/>
      <w:pgMar w:top="851" w:right="985" w:bottom="851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1F48"/>
    <w:multiLevelType w:val="hybridMultilevel"/>
    <w:tmpl w:val="5BB46B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52E58"/>
    <w:multiLevelType w:val="hybridMultilevel"/>
    <w:tmpl w:val="C5BC50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F44A8"/>
    <w:multiLevelType w:val="hybridMultilevel"/>
    <w:tmpl w:val="51A0CF3E"/>
    <w:lvl w:ilvl="0" w:tplc="5DF85C5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2E"/>
    <w:rsid w:val="000D6ABD"/>
    <w:rsid w:val="002826F3"/>
    <w:rsid w:val="0029122E"/>
    <w:rsid w:val="004D37C8"/>
    <w:rsid w:val="004F6094"/>
    <w:rsid w:val="00674B22"/>
    <w:rsid w:val="007F0FE9"/>
    <w:rsid w:val="008D4640"/>
    <w:rsid w:val="008E6CB5"/>
    <w:rsid w:val="00977C04"/>
    <w:rsid w:val="00DE35DA"/>
    <w:rsid w:val="00EA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F24E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2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2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2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9122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91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2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2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2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9122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91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lifeinthefastlane.com/wp-content/uploads/2013/04/VAQ-4.png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pn.bmj.com/content/14/1/23.ful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2365</Characters>
  <Application>Microsoft Macintosh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Fisher</dc:creator>
  <cp:keywords/>
  <dc:description/>
  <cp:lastModifiedBy>Jonathan Dowling</cp:lastModifiedBy>
  <cp:revision>2</cp:revision>
  <dcterms:created xsi:type="dcterms:W3CDTF">2014-08-18T05:05:00Z</dcterms:created>
  <dcterms:modified xsi:type="dcterms:W3CDTF">2014-08-18T05:05:00Z</dcterms:modified>
</cp:coreProperties>
</file>