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61661" w14:textId="77777777" w:rsidR="0079408A" w:rsidRDefault="0079408A" w:rsidP="0089128C">
      <w:pPr>
        <w:rPr>
          <w:b/>
          <w:sz w:val="36"/>
        </w:rPr>
      </w:pPr>
    </w:p>
    <w:p w14:paraId="56054487" w14:textId="77777777" w:rsidR="00B8743C" w:rsidRPr="00584125" w:rsidRDefault="00B8743C" w:rsidP="00B8743C">
      <w:pPr>
        <w:widowControl w:val="0"/>
        <w:autoSpaceDE w:val="0"/>
        <w:autoSpaceDN w:val="0"/>
        <w:adjustRightInd w:val="0"/>
        <w:spacing w:before="100" w:beforeAutospacing="1"/>
        <w:rPr>
          <w:rFonts w:ascii="Calibri" w:hAnsi="Calibri" w:cs="Times"/>
          <w:color w:val="000000"/>
          <w:sz w:val="22"/>
        </w:rPr>
      </w:pPr>
      <w:r w:rsidRPr="00763927">
        <w:rPr>
          <w:rFonts w:ascii="Helvetica" w:hAnsi="Helvetica" w:cs="Helvetica"/>
          <w:noProof/>
          <w:sz w:val="2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9426E1" wp14:editId="74A45E3A">
            <wp:simplePos x="0" y="0"/>
            <wp:positionH relativeFrom="column">
              <wp:posOffset>5101590</wp:posOffset>
            </wp:positionH>
            <wp:positionV relativeFrom="page">
              <wp:posOffset>346710</wp:posOffset>
            </wp:positionV>
            <wp:extent cx="1430020" cy="4908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20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3927">
        <w:rPr>
          <w:rFonts w:ascii="Calibri" w:hAnsi="Calibri" w:cs="Calibri"/>
          <w:color w:val="000000"/>
          <w:szCs w:val="29"/>
        </w:rPr>
        <w:t>Monash Practice OSCE 20</w:t>
      </w:r>
      <w:r>
        <w:rPr>
          <w:rFonts w:ascii="Calibri" w:hAnsi="Calibri" w:cs="Calibri"/>
          <w:color w:val="000000"/>
          <w:szCs w:val="29"/>
        </w:rPr>
        <w:t>20.1</w:t>
      </w:r>
      <w:r w:rsidRPr="00763927">
        <w:rPr>
          <w:rFonts w:ascii="Calibri" w:hAnsi="Calibri" w:cs="Times"/>
          <w:color w:val="000000"/>
          <w:sz w:val="21"/>
        </w:rPr>
        <w:tab/>
      </w:r>
      <w:r w:rsidRPr="00584125">
        <w:rPr>
          <w:rFonts w:ascii="Calibri" w:hAnsi="Calibri" w:cs="Times"/>
          <w:color w:val="000000"/>
          <w:sz w:val="22"/>
        </w:rPr>
        <w:tab/>
      </w:r>
    </w:p>
    <w:p w14:paraId="2322DF36" w14:textId="0EDD699B" w:rsidR="00B8743C" w:rsidRPr="00DB5F4C" w:rsidRDefault="00B8743C" w:rsidP="00B8743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t xml:space="preserve">OSCE </w:t>
      </w:r>
      <w:r w:rsidR="002E2717">
        <w:rPr>
          <w:rFonts w:ascii="Calibri" w:hAnsi="Calibri" w:cs="Calibri"/>
          <w:b/>
          <w:bCs/>
          <w:color w:val="000000"/>
          <w:sz w:val="44"/>
          <w:szCs w:val="53"/>
        </w:rPr>
        <w:t>3</w:t>
      </w:r>
    </w:p>
    <w:p w14:paraId="0BD9F13D" w14:textId="77777777" w:rsidR="00A55BD4" w:rsidRDefault="00A55BD4" w:rsidP="00A55BD4">
      <w:pPr>
        <w:jc w:val="center"/>
        <w:rPr>
          <w:b/>
          <w:sz w:val="36"/>
        </w:rPr>
      </w:pPr>
      <w:r w:rsidRPr="003E1EAF">
        <w:rPr>
          <w:b/>
          <w:sz w:val="36"/>
        </w:rPr>
        <w:t>Candidate instructions</w:t>
      </w:r>
    </w:p>
    <w:p w14:paraId="430863BD" w14:textId="77777777" w:rsidR="00A55BD4" w:rsidRPr="003E1EAF" w:rsidRDefault="00A55BD4" w:rsidP="00A55BD4">
      <w:pPr>
        <w:jc w:val="center"/>
        <w:rPr>
          <w:b/>
          <w:sz w:val="36"/>
        </w:rPr>
      </w:pPr>
    </w:p>
    <w:p w14:paraId="33E71471" w14:textId="77777777" w:rsidR="00D57355" w:rsidRDefault="002120ED" w:rsidP="00D86EC6">
      <w:pPr>
        <w:jc w:val="both"/>
        <w:rPr>
          <w:sz w:val="28"/>
        </w:rPr>
      </w:pPr>
      <w:r>
        <w:rPr>
          <w:sz w:val="28"/>
        </w:rPr>
        <w:t xml:space="preserve">Mr </w:t>
      </w:r>
      <w:r w:rsidR="00B8743C">
        <w:rPr>
          <w:sz w:val="28"/>
        </w:rPr>
        <w:t>White</w:t>
      </w:r>
      <w:r>
        <w:rPr>
          <w:sz w:val="28"/>
        </w:rPr>
        <w:t xml:space="preserve"> is</w:t>
      </w:r>
      <w:r w:rsidR="0012199E" w:rsidRPr="00D86EC6">
        <w:rPr>
          <w:sz w:val="28"/>
        </w:rPr>
        <w:t xml:space="preserve"> a 7</w:t>
      </w:r>
      <w:r w:rsidR="00D57355">
        <w:rPr>
          <w:sz w:val="28"/>
        </w:rPr>
        <w:t>0</w:t>
      </w:r>
      <w:r w:rsidR="0012199E" w:rsidRPr="00D86EC6">
        <w:rPr>
          <w:sz w:val="28"/>
        </w:rPr>
        <w:t xml:space="preserve"> year old man </w:t>
      </w:r>
      <w:r>
        <w:rPr>
          <w:sz w:val="28"/>
        </w:rPr>
        <w:t xml:space="preserve">who presented to your ED with </w:t>
      </w:r>
      <w:r w:rsidR="00B8743C">
        <w:rPr>
          <w:sz w:val="28"/>
        </w:rPr>
        <w:t>sudden onset of severe central chest pain</w:t>
      </w:r>
      <w:r w:rsidR="00DA6314">
        <w:rPr>
          <w:sz w:val="28"/>
        </w:rPr>
        <w:t xml:space="preserve"> followed by a brief syncopal episode. </w:t>
      </w:r>
      <w:r w:rsidR="00D57355">
        <w:rPr>
          <w:sz w:val="28"/>
        </w:rPr>
        <w:t>There is no history of trauma</w:t>
      </w:r>
      <w:r w:rsidR="007C07A2">
        <w:rPr>
          <w:sz w:val="28"/>
        </w:rPr>
        <w:t xml:space="preserve"> and no recent infective symptoms</w:t>
      </w:r>
      <w:r w:rsidR="00D57355">
        <w:rPr>
          <w:sz w:val="28"/>
        </w:rPr>
        <w:t xml:space="preserve">. </w:t>
      </w:r>
      <w:r w:rsidR="00DA6314">
        <w:rPr>
          <w:sz w:val="28"/>
        </w:rPr>
        <w:t>He is now in a resuscitation cubicle.</w:t>
      </w:r>
      <w:r w:rsidR="0089128C">
        <w:rPr>
          <w:sz w:val="28"/>
        </w:rPr>
        <w:t xml:space="preserve"> </w:t>
      </w:r>
      <w:r w:rsidR="00D57355">
        <w:rPr>
          <w:sz w:val="28"/>
        </w:rPr>
        <w:t>Initial observations:</w:t>
      </w:r>
    </w:p>
    <w:p w14:paraId="4307F12B" w14:textId="77777777" w:rsidR="00DA6314" w:rsidRDefault="00DA6314" w:rsidP="00D57355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GCS 15</w:t>
      </w:r>
    </w:p>
    <w:p w14:paraId="22BBC85A" w14:textId="77777777" w:rsidR="00D57355" w:rsidRDefault="00D57355" w:rsidP="00D57355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HR 130 regular</w:t>
      </w:r>
    </w:p>
    <w:p w14:paraId="1901F459" w14:textId="77777777" w:rsidR="00D57355" w:rsidRDefault="00D57355" w:rsidP="00D57355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RR 26</w:t>
      </w:r>
    </w:p>
    <w:p w14:paraId="7B07B107" w14:textId="77777777" w:rsidR="00D57355" w:rsidRDefault="00D57355" w:rsidP="00D57355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BP 180/95</w:t>
      </w:r>
    </w:p>
    <w:p w14:paraId="711F4A4F" w14:textId="77777777" w:rsidR="00D57355" w:rsidRDefault="00D57355" w:rsidP="00D57355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Afebrile</w:t>
      </w:r>
    </w:p>
    <w:p w14:paraId="5872A0C6" w14:textId="77777777" w:rsidR="00D57355" w:rsidRDefault="00D57355" w:rsidP="00D57355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O2 </w:t>
      </w:r>
      <w:proofErr w:type="spellStart"/>
      <w:r>
        <w:rPr>
          <w:sz w:val="28"/>
        </w:rPr>
        <w:t>sats</w:t>
      </w:r>
      <w:proofErr w:type="spellEnd"/>
      <w:r>
        <w:rPr>
          <w:sz w:val="28"/>
        </w:rPr>
        <w:t xml:space="preserve"> 92% room air</w:t>
      </w:r>
    </w:p>
    <w:p w14:paraId="408EB14F" w14:textId="77777777" w:rsidR="00D57355" w:rsidRDefault="00D57355" w:rsidP="00D86EC6">
      <w:pPr>
        <w:jc w:val="both"/>
        <w:rPr>
          <w:sz w:val="28"/>
        </w:rPr>
      </w:pPr>
    </w:p>
    <w:p w14:paraId="3D34F453" w14:textId="77777777" w:rsidR="0012199E" w:rsidRPr="00D86EC6" w:rsidRDefault="0012199E" w:rsidP="00D86EC6">
      <w:pPr>
        <w:jc w:val="both"/>
        <w:rPr>
          <w:sz w:val="28"/>
        </w:rPr>
      </w:pPr>
      <w:r w:rsidRPr="00D86EC6">
        <w:rPr>
          <w:sz w:val="28"/>
        </w:rPr>
        <w:t>You are to demonstrate the physical examination you would perform on Mr</w:t>
      </w:r>
      <w:r w:rsidR="00D57355">
        <w:rPr>
          <w:sz w:val="28"/>
        </w:rPr>
        <w:t xml:space="preserve"> </w:t>
      </w:r>
      <w:r w:rsidR="00B8743C">
        <w:rPr>
          <w:sz w:val="28"/>
        </w:rPr>
        <w:t>White</w:t>
      </w:r>
      <w:r w:rsidRPr="00D86EC6">
        <w:rPr>
          <w:sz w:val="28"/>
        </w:rPr>
        <w:t xml:space="preserve"> to differentiate between different causes f</w:t>
      </w:r>
      <w:r w:rsidR="00D57355">
        <w:rPr>
          <w:sz w:val="28"/>
        </w:rPr>
        <w:t>or his</w:t>
      </w:r>
      <w:r w:rsidRPr="00D86EC6">
        <w:rPr>
          <w:sz w:val="28"/>
        </w:rPr>
        <w:t xml:space="preserve"> </w:t>
      </w:r>
      <w:r w:rsidR="00B8743C">
        <w:rPr>
          <w:sz w:val="28"/>
        </w:rPr>
        <w:t>chest pain</w:t>
      </w:r>
      <w:r w:rsidRPr="00D86EC6">
        <w:rPr>
          <w:sz w:val="28"/>
        </w:rPr>
        <w:t>. You will demonstrate this examination on a ‘normal’ role-player who will have no actual signs or symptoms.</w:t>
      </w:r>
      <w:r w:rsidR="0089128C">
        <w:rPr>
          <w:sz w:val="28"/>
        </w:rPr>
        <w:t xml:space="preserve"> </w:t>
      </w:r>
      <w:r w:rsidRPr="00D86EC6">
        <w:rPr>
          <w:sz w:val="28"/>
        </w:rPr>
        <w:t>Please describe to the examiners the physical signs you are seeking to determine a particular diagnosis/differential diagnoses.</w:t>
      </w:r>
    </w:p>
    <w:p w14:paraId="338DD8B6" w14:textId="77777777" w:rsidR="0060045E" w:rsidRDefault="0060045E" w:rsidP="00D86EC6">
      <w:pPr>
        <w:jc w:val="both"/>
        <w:rPr>
          <w:sz w:val="28"/>
        </w:rPr>
      </w:pPr>
    </w:p>
    <w:p w14:paraId="63BF9FAC" w14:textId="77777777" w:rsidR="00D57355" w:rsidRDefault="00D26F83" w:rsidP="00D86EC6">
      <w:pPr>
        <w:jc w:val="both"/>
        <w:rPr>
          <w:sz w:val="28"/>
        </w:rPr>
      </w:pPr>
      <w:r>
        <w:rPr>
          <w:sz w:val="28"/>
        </w:rPr>
        <w:t>At the completion of your examination, y</w:t>
      </w:r>
      <w:r w:rsidR="00D57355">
        <w:rPr>
          <w:sz w:val="28"/>
        </w:rPr>
        <w:t>ou will be provided with the clinical</w:t>
      </w:r>
      <w:r>
        <w:rPr>
          <w:sz w:val="28"/>
        </w:rPr>
        <w:t xml:space="preserve"> </w:t>
      </w:r>
      <w:r w:rsidR="00D57355">
        <w:rPr>
          <w:sz w:val="28"/>
        </w:rPr>
        <w:t>findings.</w:t>
      </w:r>
    </w:p>
    <w:p w14:paraId="495D765B" w14:textId="77777777" w:rsidR="00D86EC6" w:rsidRPr="00D86EC6" w:rsidRDefault="00D86EC6" w:rsidP="00D86EC6">
      <w:pPr>
        <w:jc w:val="both"/>
        <w:rPr>
          <w:sz w:val="28"/>
        </w:rPr>
      </w:pPr>
    </w:p>
    <w:p w14:paraId="219257FA" w14:textId="77777777" w:rsidR="0060045E" w:rsidRPr="00D86EC6" w:rsidRDefault="0060045E" w:rsidP="00D86EC6">
      <w:pPr>
        <w:jc w:val="both"/>
        <w:rPr>
          <w:b/>
          <w:bCs/>
          <w:sz w:val="28"/>
        </w:rPr>
      </w:pPr>
      <w:r w:rsidRPr="00D86EC6">
        <w:rPr>
          <w:b/>
          <w:bCs/>
          <w:sz w:val="28"/>
        </w:rPr>
        <w:t xml:space="preserve">Your tasks are to: </w:t>
      </w:r>
    </w:p>
    <w:p w14:paraId="0645E046" w14:textId="77777777" w:rsidR="0060045E" w:rsidRPr="00D86EC6" w:rsidRDefault="0060045E" w:rsidP="00D86EC6">
      <w:pPr>
        <w:numPr>
          <w:ilvl w:val="0"/>
          <w:numId w:val="4"/>
        </w:numPr>
        <w:jc w:val="both"/>
        <w:rPr>
          <w:b/>
          <w:bCs/>
          <w:sz w:val="28"/>
        </w:rPr>
      </w:pPr>
      <w:r w:rsidRPr="00D86EC6">
        <w:rPr>
          <w:sz w:val="28"/>
        </w:rPr>
        <w:t xml:space="preserve">Demonstrate, by examination on a normal subject, the physical examination you would perform on </w:t>
      </w:r>
      <w:r w:rsidR="00B8743C">
        <w:rPr>
          <w:sz w:val="28"/>
        </w:rPr>
        <w:t xml:space="preserve">Mr White </w:t>
      </w:r>
      <w:r w:rsidRPr="00D86EC6">
        <w:rPr>
          <w:sz w:val="28"/>
        </w:rPr>
        <w:t>to differentiate between different causes for h</w:t>
      </w:r>
      <w:r w:rsidR="00D57355">
        <w:rPr>
          <w:sz w:val="28"/>
        </w:rPr>
        <w:t>is</w:t>
      </w:r>
      <w:r w:rsidR="00B8743C">
        <w:rPr>
          <w:sz w:val="28"/>
        </w:rPr>
        <w:t xml:space="preserve"> chest pain</w:t>
      </w:r>
      <w:r w:rsidRPr="00D86EC6">
        <w:rPr>
          <w:sz w:val="28"/>
        </w:rPr>
        <w:t>.</w:t>
      </w:r>
    </w:p>
    <w:p w14:paraId="41B997B9" w14:textId="77777777" w:rsidR="0060045E" w:rsidRPr="00D86EC6" w:rsidRDefault="0060045E" w:rsidP="00D86EC6">
      <w:pPr>
        <w:numPr>
          <w:ilvl w:val="0"/>
          <w:numId w:val="4"/>
        </w:numPr>
        <w:jc w:val="both"/>
        <w:rPr>
          <w:b/>
          <w:bCs/>
          <w:sz w:val="28"/>
        </w:rPr>
      </w:pPr>
      <w:r w:rsidRPr="00D86EC6">
        <w:rPr>
          <w:sz w:val="28"/>
        </w:rPr>
        <w:t>Ex</w:t>
      </w:r>
      <w:r w:rsidR="00D86EC6" w:rsidRPr="00D86EC6">
        <w:rPr>
          <w:sz w:val="28"/>
        </w:rPr>
        <w:t>plain to the examiners what yo</w:t>
      </w:r>
      <w:r w:rsidRPr="00D86EC6">
        <w:rPr>
          <w:sz w:val="28"/>
        </w:rPr>
        <w:t xml:space="preserve">u are doing/looking for as </w:t>
      </w:r>
      <w:r w:rsidR="00D57355">
        <w:rPr>
          <w:sz w:val="28"/>
        </w:rPr>
        <w:t>your</w:t>
      </w:r>
      <w:r w:rsidRPr="00D86EC6">
        <w:rPr>
          <w:sz w:val="28"/>
        </w:rPr>
        <w:t xml:space="preserve"> examination proceeds</w:t>
      </w:r>
    </w:p>
    <w:p w14:paraId="07FE7A30" w14:textId="6C39459D" w:rsidR="0060045E" w:rsidRPr="00D86EC6" w:rsidRDefault="00132073" w:rsidP="00D86EC6">
      <w:pPr>
        <w:numPr>
          <w:ilvl w:val="0"/>
          <w:numId w:val="4"/>
        </w:numPr>
        <w:jc w:val="both"/>
        <w:rPr>
          <w:b/>
          <w:bCs/>
          <w:sz w:val="28"/>
        </w:rPr>
      </w:pPr>
      <w:r>
        <w:rPr>
          <w:sz w:val="28"/>
        </w:rPr>
        <w:t>After the clinical findings are provided, o</w:t>
      </w:r>
      <w:r w:rsidR="0060045E" w:rsidRPr="00D86EC6">
        <w:rPr>
          <w:sz w:val="28"/>
        </w:rPr>
        <w:t xml:space="preserve">utline </w:t>
      </w:r>
      <w:r>
        <w:rPr>
          <w:sz w:val="28"/>
        </w:rPr>
        <w:t xml:space="preserve">the most likely diagnosis and </w:t>
      </w:r>
      <w:r w:rsidR="00B52090">
        <w:rPr>
          <w:sz w:val="28"/>
        </w:rPr>
        <w:t>your rationale.</w:t>
      </w:r>
    </w:p>
    <w:p w14:paraId="48A23F15" w14:textId="77777777" w:rsidR="00D86EC6" w:rsidRPr="00D86EC6" w:rsidRDefault="00D86EC6" w:rsidP="0089128C">
      <w:pPr>
        <w:jc w:val="both"/>
        <w:rPr>
          <w:b/>
          <w:bCs/>
          <w:sz w:val="28"/>
        </w:rPr>
      </w:pPr>
    </w:p>
    <w:p w14:paraId="135AD296" w14:textId="77777777" w:rsidR="0060045E" w:rsidRPr="00D86EC6" w:rsidRDefault="0060045E" w:rsidP="00D86EC6">
      <w:pPr>
        <w:jc w:val="both"/>
        <w:rPr>
          <w:b/>
          <w:bCs/>
          <w:sz w:val="28"/>
        </w:rPr>
      </w:pPr>
      <w:r w:rsidRPr="00D86EC6">
        <w:rPr>
          <w:b/>
          <w:bCs/>
          <w:sz w:val="28"/>
        </w:rPr>
        <w:t>Domains assessed:</w:t>
      </w:r>
    </w:p>
    <w:p w14:paraId="1E4D82AF" w14:textId="77777777" w:rsidR="0089128C" w:rsidRDefault="0060045E" w:rsidP="00D86EC6">
      <w:pPr>
        <w:pStyle w:val="ListParagraph"/>
        <w:numPr>
          <w:ilvl w:val="0"/>
          <w:numId w:val="7"/>
        </w:numPr>
        <w:jc w:val="both"/>
        <w:rPr>
          <w:iCs/>
          <w:sz w:val="28"/>
        </w:rPr>
      </w:pPr>
      <w:r w:rsidRPr="0089128C">
        <w:rPr>
          <w:iCs/>
          <w:sz w:val="28"/>
        </w:rPr>
        <w:t>Medical Expertise</w:t>
      </w:r>
      <w:r w:rsidR="0089128C">
        <w:rPr>
          <w:iCs/>
          <w:sz w:val="28"/>
        </w:rPr>
        <w:t xml:space="preserve"> </w:t>
      </w:r>
    </w:p>
    <w:p w14:paraId="1E9B4446" w14:textId="7A618C09" w:rsidR="0089128C" w:rsidRDefault="0060045E" w:rsidP="0089128C">
      <w:pPr>
        <w:pStyle w:val="ListParagraph"/>
        <w:numPr>
          <w:ilvl w:val="1"/>
          <w:numId w:val="7"/>
        </w:numPr>
        <w:jc w:val="both"/>
        <w:rPr>
          <w:iCs/>
          <w:sz w:val="28"/>
        </w:rPr>
      </w:pPr>
      <w:r w:rsidRPr="0089128C">
        <w:rPr>
          <w:iCs/>
          <w:sz w:val="28"/>
        </w:rPr>
        <w:t xml:space="preserve">Examination skills – </w:t>
      </w:r>
      <w:r w:rsidR="00867200">
        <w:rPr>
          <w:iCs/>
          <w:sz w:val="28"/>
        </w:rPr>
        <w:t>6</w:t>
      </w:r>
      <w:r w:rsidRPr="0089128C">
        <w:rPr>
          <w:iCs/>
          <w:sz w:val="28"/>
        </w:rPr>
        <w:t xml:space="preserve">0% </w:t>
      </w:r>
    </w:p>
    <w:p w14:paraId="4596FCF5" w14:textId="67F6E57C" w:rsidR="0060045E" w:rsidRPr="0089128C" w:rsidRDefault="00867200" w:rsidP="0089128C">
      <w:pPr>
        <w:pStyle w:val="ListParagraph"/>
        <w:numPr>
          <w:ilvl w:val="1"/>
          <w:numId w:val="7"/>
        </w:numPr>
        <w:jc w:val="both"/>
        <w:rPr>
          <w:iCs/>
          <w:sz w:val="28"/>
        </w:rPr>
      </w:pPr>
      <w:r>
        <w:rPr>
          <w:iCs/>
          <w:sz w:val="28"/>
        </w:rPr>
        <w:t>Synthesis – 40%</w:t>
      </w:r>
    </w:p>
    <w:p w14:paraId="77B055EE" w14:textId="77777777" w:rsidR="0060045E" w:rsidRPr="00A55BD4" w:rsidRDefault="0060045E" w:rsidP="0060045E">
      <w:pPr>
        <w:rPr>
          <w:b/>
          <w:bCs/>
        </w:rPr>
      </w:pPr>
    </w:p>
    <w:p w14:paraId="42DD8538" w14:textId="77777777" w:rsidR="0060045E" w:rsidRPr="00A55BD4" w:rsidRDefault="0060045E" w:rsidP="0060045E"/>
    <w:p w14:paraId="474C95A0" w14:textId="446F49F4" w:rsidR="008B4225" w:rsidRPr="0089128C" w:rsidRDefault="0089128C" w:rsidP="0089128C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t xml:space="preserve">OSCE </w:t>
      </w:r>
      <w:r w:rsidR="002E2717">
        <w:rPr>
          <w:rFonts w:ascii="Calibri" w:hAnsi="Calibri" w:cs="Calibri"/>
          <w:b/>
          <w:bCs/>
          <w:color w:val="000000"/>
          <w:sz w:val="44"/>
          <w:szCs w:val="53"/>
        </w:rPr>
        <w:t>3</w:t>
      </w:r>
    </w:p>
    <w:p w14:paraId="6015049F" w14:textId="77777777" w:rsidR="005463C2" w:rsidRDefault="005463C2" w:rsidP="0060045E">
      <w:pPr>
        <w:jc w:val="center"/>
        <w:rPr>
          <w:sz w:val="28"/>
        </w:rPr>
      </w:pPr>
      <w:r>
        <w:rPr>
          <w:b/>
          <w:sz w:val="36"/>
        </w:rPr>
        <w:t>Clinical Findings</w:t>
      </w:r>
    </w:p>
    <w:p w14:paraId="215F3E60" w14:textId="77777777" w:rsidR="005463C2" w:rsidRDefault="005463C2" w:rsidP="0060045E">
      <w:pPr>
        <w:jc w:val="center"/>
        <w:rPr>
          <w:sz w:val="28"/>
        </w:rPr>
      </w:pPr>
    </w:p>
    <w:p w14:paraId="5DE8B0F4" w14:textId="77777777" w:rsidR="008B4225" w:rsidRDefault="008B4225" w:rsidP="0060045E">
      <w:pPr>
        <w:jc w:val="center"/>
        <w:rPr>
          <w:sz w:val="28"/>
        </w:rPr>
      </w:pPr>
    </w:p>
    <w:p w14:paraId="42D976CD" w14:textId="77777777" w:rsidR="005463C2" w:rsidRDefault="008B4225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HR 1</w:t>
      </w:r>
      <w:r w:rsidR="00493781">
        <w:rPr>
          <w:sz w:val="28"/>
        </w:rPr>
        <w:t>3</w:t>
      </w:r>
      <w:r w:rsidR="005463C2">
        <w:rPr>
          <w:sz w:val="28"/>
        </w:rPr>
        <w:t>0 regular</w:t>
      </w:r>
    </w:p>
    <w:p w14:paraId="2BAF8179" w14:textId="77777777" w:rsidR="005463C2" w:rsidRDefault="005463C2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RR 26</w:t>
      </w:r>
    </w:p>
    <w:p w14:paraId="0706C11F" w14:textId="77777777" w:rsidR="005463C2" w:rsidRDefault="005463C2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BP 1</w:t>
      </w:r>
      <w:r w:rsidR="00493781">
        <w:rPr>
          <w:sz w:val="28"/>
        </w:rPr>
        <w:t>80</w:t>
      </w:r>
      <w:r>
        <w:rPr>
          <w:sz w:val="28"/>
        </w:rPr>
        <w:t>/95</w:t>
      </w:r>
      <w:r w:rsidR="0089128C">
        <w:rPr>
          <w:sz w:val="28"/>
        </w:rPr>
        <w:t xml:space="preserve"> (L arm), </w:t>
      </w:r>
      <w:r w:rsidR="00B87E28">
        <w:rPr>
          <w:sz w:val="28"/>
        </w:rPr>
        <w:t>170/90 (R arm)</w:t>
      </w:r>
    </w:p>
    <w:p w14:paraId="292B84A6" w14:textId="77777777" w:rsidR="005463C2" w:rsidRDefault="005463C2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Afebrile</w:t>
      </w:r>
    </w:p>
    <w:p w14:paraId="54AFE89F" w14:textId="714CDAC3" w:rsidR="00AE06CE" w:rsidRDefault="005463C2" w:rsidP="00AE06C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O2 </w:t>
      </w:r>
      <w:proofErr w:type="spellStart"/>
      <w:r>
        <w:rPr>
          <w:sz w:val="28"/>
        </w:rPr>
        <w:t>sats</w:t>
      </w:r>
      <w:proofErr w:type="spellEnd"/>
      <w:r>
        <w:rPr>
          <w:sz w:val="28"/>
        </w:rPr>
        <w:t xml:space="preserve"> 92% room air</w:t>
      </w:r>
    </w:p>
    <w:p w14:paraId="2C715491" w14:textId="77777777" w:rsidR="00AE06CE" w:rsidRPr="00AE06CE" w:rsidRDefault="00AE06CE" w:rsidP="00AE06CE">
      <w:pPr>
        <w:ind w:left="360"/>
        <w:rPr>
          <w:sz w:val="28"/>
        </w:rPr>
      </w:pPr>
    </w:p>
    <w:p w14:paraId="494407BD" w14:textId="70BBD7A5" w:rsidR="00AE06CE" w:rsidRPr="00AE06CE" w:rsidRDefault="00AE06CE" w:rsidP="00AE06CE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Pale and diaphoretic</w:t>
      </w:r>
    </w:p>
    <w:p w14:paraId="009FD784" w14:textId="77777777" w:rsidR="005463C2" w:rsidRDefault="005463C2" w:rsidP="005463C2">
      <w:pPr>
        <w:rPr>
          <w:sz w:val="28"/>
        </w:rPr>
      </w:pPr>
    </w:p>
    <w:p w14:paraId="0F1B88A5" w14:textId="77777777" w:rsidR="005463C2" w:rsidRDefault="005463C2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JVP</w:t>
      </w:r>
      <w:r w:rsidR="008B4225">
        <w:rPr>
          <w:sz w:val="28"/>
        </w:rPr>
        <w:t xml:space="preserve"> normal</w:t>
      </w:r>
    </w:p>
    <w:p w14:paraId="2E55E36E" w14:textId="77777777" w:rsidR="005463C2" w:rsidRPr="005463C2" w:rsidRDefault="005463C2" w:rsidP="005463C2">
      <w:pPr>
        <w:pStyle w:val="ListParagraph"/>
        <w:rPr>
          <w:sz w:val="28"/>
        </w:rPr>
      </w:pPr>
    </w:p>
    <w:p w14:paraId="3002CEDD" w14:textId="77777777" w:rsidR="005463C2" w:rsidRDefault="005463C2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Apex beat displaced lateral to mid clavicular line</w:t>
      </w:r>
    </w:p>
    <w:p w14:paraId="76C6B296" w14:textId="77777777" w:rsidR="005463C2" w:rsidRPr="005463C2" w:rsidRDefault="005463C2" w:rsidP="005463C2">
      <w:pPr>
        <w:pStyle w:val="ListParagraph"/>
        <w:rPr>
          <w:sz w:val="28"/>
        </w:rPr>
      </w:pPr>
    </w:p>
    <w:p w14:paraId="3FBE12D3" w14:textId="4AF5C3E2" w:rsidR="005463C2" w:rsidRDefault="00487F5C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Soft S1</w:t>
      </w:r>
    </w:p>
    <w:p w14:paraId="79E5014A" w14:textId="77777777" w:rsidR="005463C2" w:rsidRPr="005463C2" w:rsidRDefault="005463C2" w:rsidP="005463C2">
      <w:pPr>
        <w:pStyle w:val="ListParagraph"/>
        <w:rPr>
          <w:sz w:val="28"/>
        </w:rPr>
      </w:pPr>
    </w:p>
    <w:p w14:paraId="616F6F83" w14:textId="77777777" w:rsidR="005463C2" w:rsidRDefault="0089128C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Soft early diastolic</w:t>
      </w:r>
      <w:r w:rsidR="005463C2">
        <w:rPr>
          <w:sz w:val="28"/>
        </w:rPr>
        <w:t xml:space="preserve"> murmur maximal at </w:t>
      </w:r>
      <w:r>
        <w:rPr>
          <w:sz w:val="28"/>
        </w:rPr>
        <w:t>left lower sternal edge in full expiration</w:t>
      </w:r>
    </w:p>
    <w:p w14:paraId="0B15E9B5" w14:textId="77777777" w:rsidR="005463C2" w:rsidRPr="005463C2" w:rsidRDefault="005463C2" w:rsidP="005463C2">
      <w:pPr>
        <w:pStyle w:val="ListParagraph"/>
        <w:rPr>
          <w:sz w:val="28"/>
        </w:rPr>
      </w:pPr>
    </w:p>
    <w:p w14:paraId="62B3748E" w14:textId="7E742AC9" w:rsidR="005463C2" w:rsidRDefault="00B87E28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Lungs – normal percussion, </w:t>
      </w:r>
      <w:r w:rsidR="005819A1">
        <w:rPr>
          <w:sz w:val="28"/>
        </w:rPr>
        <w:t>coarse crackles to mid zones</w:t>
      </w:r>
      <w:r w:rsidR="00AE06CE">
        <w:rPr>
          <w:sz w:val="28"/>
        </w:rPr>
        <w:t xml:space="preserve"> bilaterally</w:t>
      </w:r>
    </w:p>
    <w:p w14:paraId="198B6772" w14:textId="77777777" w:rsidR="005463C2" w:rsidRPr="005463C2" w:rsidRDefault="005463C2" w:rsidP="005463C2">
      <w:pPr>
        <w:pStyle w:val="ListParagraph"/>
        <w:rPr>
          <w:sz w:val="28"/>
        </w:rPr>
      </w:pPr>
    </w:p>
    <w:p w14:paraId="140C3D8F" w14:textId="77777777" w:rsidR="005463C2" w:rsidRDefault="005463C2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 xml:space="preserve">Normal abdominal </w:t>
      </w:r>
      <w:r w:rsidR="00D26F83">
        <w:rPr>
          <w:sz w:val="28"/>
        </w:rPr>
        <w:t>examination</w:t>
      </w:r>
    </w:p>
    <w:p w14:paraId="34A252D1" w14:textId="77777777" w:rsidR="005463C2" w:rsidRPr="005463C2" w:rsidRDefault="005463C2" w:rsidP="005463C2">
      <w:pPr>
        <w:pStyle w:val="ListParagraph"/>
        <w:rPr>
          <w:sz w:val="28"/>
        </w:rPr>
      </w:pPr>
    </w:p>
    <w:p w14:paraId="524FFAC9" w14:textId="6FD8E72E" w:rsidR="007C07A2" w:rsidRDefault="005463C2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No peripheral oedema</w:t>
      </w:r>
      <w:r w:rsidR="0089128C">
        <w:rPr>
          <w:sz w:val="28"/>
        </w:rPr>
        <w:t xml:space="preserve"> or calf swelling</w:t>
      </w:r>
    </w:p>
    <w:p w14:paraId="2E62A07D" w14:textId="77777777" w:rsidR="00E412C6" w:rsidRPr="00E412C6" w:rsidRDefault="00E412C6" w:rsidP="00E412C6">
      <w:pPr>
        <w:pStyle w:val="ListParagraph"/>
        <w:rPr>
          <w:sz w:val="28"/>
        </w:rPr>
      </w:pPr>
    </w:p>
    <w:p w14:paraId="6F29B71C" w14:textId="5E63F5C9" w:rsidR="00E412C6" w:rsidRDefault="00E412C6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Normal peripheral pulses</w:t>
      </w:r>
    </w:p>
    <w:p w14:paraId="07432604" w14:textId="77777777" w:rsidR="00B87E28" w:rsidRPr="00E412C6" w:rsidRDefault="00B87E28" w:rsidP="00E412C6">
      <w:pPr>
        <w:rPr>
          <w:sz w:val="28"/>
        </w:rPr>
      </w:pPr>
    </w:p>
    <w:p w14:paraId="36162D70" w14:textId="77777777" w:rsidR="00B87E28" w:rsidRPr="005463C2" w:rsidRDefault="00B87E28" w:rsidP="005463C2">
      <w:pPr>
        <w:pStyle w:val="ListParagraph"/>
        <w:numPr>
          <w:ilvl w:val="0"/>
          <w:numId w:val="10"/>
        </w:numPr>
        <w:rPr>
          <w:sz w:val="28"/>
        </w:rPr>
      </w:pPr>
      <w:r>
        <w:rPr>
          <w:sz w:val="28"/>
        </w:rPr>
        <w:t>Neurological examination - normal</w:t>
      </w:r>
    </w:p>
    <w:p w14:paraId="0BD9EE31" w14:textId="77777777" w:rsidR="005463C2" w:rsidRDefault="005463C2" w:rsidP="0060045E">
      <w:pPr>
        <w:jc w:val="center"/>
        <w:rPr>
          <w:b/>
          <w:sz w:val="36"/>
        </w:rPr>
      </w:pPr>
    </w:p>
    <w:p w14:paraId="429392BC" w14:textId="77777777" w:rsidR="005463C2" w:rsidRDefault="005463C2" w:rsidP="0060045E">
      <w:pPr>
        <w:jc w:val="center"/>
        <w:rPr>
          <w:b/>
          <w:sz w:val="36"/>
        </w:rPr>
      </w:pPr>
    </w:p>
    <w:p w14:paraId="32711455" w14:textId="77777777" w:rsidR="005463C2" w:rsidRDefault="005463C2" w:rsidP="0060045E">
      <w:pPr>
        <w:jc w:val="center"/>
        <w:rPr>
          <w:b/>
          <w:sz w:val="36"/>
        </w:rPr>
      </w:pPr>
    </w:p>
    <w:p w14:paraId="3725D925" w14:textId="77777777" w:rsidR="005463C2" w:rsidRDefault="005463C2" w:rsidP="0060045E">
      <w:pPr>
        <w:jc w:val="center"/>
        <w:rPr>
          <w:b/>
          <w:sz w:val="36"/>
        </w:rPr>
      </w:pPr>
    </w:p>
    <w:p w14:paraId="4208393B" w14:textId="77777777" w:rsidR="005463C2" w:rsidRDefault="005463C2" w:rsidP="0060045E">
      <w:pPr>
        <w:jc w:val="center"/>
        <w:rPr>
          <w:b/>
          <w:sz w:val="36"/>
        </w:rPr>
      </w:pPr>
    </w:p>
    <w:p w14:paraId="490A3C2B" w14:textId="77777777" w:rsidR="008B4225" w:rsidRDefault="008B4225" w:rsidP="0060045E">
      <w:pPr>
        <w:jc w:val="center"/>
        <w:rPr>
          <w:b/>
          <w:sz w:val="36"/>
        </w:rPr>
      </w:pPr>
    </w:p>
    <w:p w14:paraId="28B31451" w14:textId="77777777" w:rsidR="008B4225" w:rsidRDefault="008B4225" w:rsidP="00735159">
      <w:pPr>
        <w:rPr>
          <w:b/>
          <w:sz w:val="36"/>
        </w:rPr>
      </w:pPr>
    </w:p>
    <w:p w14:paraId="791F20F8" w14:textId="2B25A99A" w:rsidR="00735159" w:rsidRPr="00DB5F4C" w:rsidRDefault="00735159" w:rsidP="00735159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Calibri" w:hAnsi="Calibri" w:cs="Times"/>
          <w:b/>
          <w:color w:val="000000"/>
          <w:sz w:val="20"/>
        </w:rPr>
      </w:pPr>
      <w:r w:rsidRPr="00DB5F4C">
        <w:rPr>
          <w:rFonts w:ascii="Calibri" w:hAnsi="Calibri" w:cs="Calibri"/>
          <w:b/>
          <w:bCs/>
          <w:color w:val="000000"/>
          <w:sz w:val="44"/>
          <w:szCs w:val="53"/>
        </w:rPr>
        <w:lastRenderedPageBreak/>
        <w:t xml:space="preserve">OSCE </w:t>
      </w:r>
      <w:r w:rsidR="002E2717">
        <w:rPr>
          <w:rFonts w:ascii="Calibri" w:hAnsi="Calibri" w:cs="Calibri"/>
          <w:b/>
          <w:bCs/>
          <w:color w:val="000000"/>
          <w:sz w:val="44"/>
          <w:szCs w:val="53"/>
        </w:rPr>
        <w:t>3</w:t>
      </w:r>
      <w:bookmarkStart w:id="0" w:name="_GoBack"/>
      <w:bookmarkEnd w:id="0"/>
    </w:p>
    <w:p w14:paraId="3A40B71D" w14:textId="77777777" w:rsidR="0060045E" w:rsidRPr="003E1EAF" w:rsidRDefault="0060045E" w:rsidP="0060045E">
      <w:pPr>
        <w:jc w:val="center"/>
        <w:rPr>
          <w:b/>
          <w:sz w:val="36"/>
        </w:rPr>
      </w:pPr>
      <w:r>
        <w:rPr>
          <w:b/>
          <w:sz w:val="36"/>
        </w:rPr>
        <w:t>Examiner</w:t>
      </w:r>
      <w:r w:rsidRPr="003E1EAF">
        <w:rPr>
          <w:b/>
          <w:sz w:val="36"/>
        </w:rPr>
        <w:t xml:space="preserve"> instructions</w:t>
      </w:r>
    </w:p>
    <w:p w14:paraId="5FBDB876" w14:textId="77777777" w:rsidR="0012199E" w:rsidRPr="0012199E" w:rsidRDefault="0012199E" w:rsidP="0012199E"/>
    <w:p w14:paraId="0C5A7A69" w14:textId="77777777" w:rsidR="00793AA0" w:rsidRPr="00A55BD4" w:rsidRDefault="00793AA0" w:rsidP="00793AA0">
      <w:pPr>
        <w:rPr>
          <w:b/>
          <w:bCs/>
        </w:rPr>
      </w:pPr>
      <w:r w:rsidRPr="00A55BD4">
        <w:rPr>
          <w:b/>
          <w:bCs/>
        </w:rPr>
        <w:t xml:space="preserve">Candidates </w:t>
      </w:r>
      <w:r>
        <w:rPr>
          <w:b/>
          <w:bCs/>
        </w:rPr>
        <w:t>are</w:t>
      </w:r>
      <w:r w:rsidRPr="00A55BD4">
        <w:rPr>
          <w:b/>
          <w:bCs/>
        </w:rPr>
        <w:t xml:space="preserve"> required to: </w:t>
      </w:r>
    </w:p>
    <w:p w14:paraId="0616C512" w14:textId="77777777" w:rsidR="00793AA0" w:rsidRPr="00A55BD4" w:rsidRDefault="00793AA0" w:rsidP="00793AA0">
      <w:pPr>
        <w:numPr>
          <w:ilvl w:val="0"/>
          <w:numId w:val="4"/>
        </w:numPr>
        <w:rPr>
          <w:b/>
          <w:bCs/>
        </w:rPr>
      </w:pPr>
      <w:r w:rsidRPr="00A55BD4">
        <w:t xml:space="preserve">Demonstrate by examination on a normal subject, the key components required </w:t>
      </w:r>
    </w:p>
    <w:p w14:paraId="370948F6" w14:textId="5E02AC94" w:rsidR="00744368" w:rsidRPr="00744368" w:rsidRDefault="00793AA0" w:rsidP="00744368">
      <w:pPr>
        <w:numPr>
          <w:ilvl w:val="0"/>
          <w:numId w:val="4"/>
        </w:numPr>
        <w:rPr>
          <w:b/>
          <w:bCs/>
        </w:rPr>
      </w:pPr>
      <w:r w:rsidRPr="00A55BD4">
        <w:t xml:space="preserve">Explain to the examiners what they are doing/looking for as the examination proceeded </w:t>
      </w:r>
    </w:p>
    <w:p w14:paraId="1C9226C1" w14:textId="3E45980E" w:rsidR="00744368" w:rsidRPr="00744368" w:rsidRDefault="00744368" w:rsidP="00744368">
      <w:pPr>
        <w:numPr>
          <w:ilvl w:val="0"/>
          <w:numId w:val="4"/>
        </w:numPr>
        <w:rPr>
          <w:b/>
          <w:bCs/>
        </w:rPr>
      </w:pPr>
      <w:r>
        <w:t xml:space="preserve">Once </w:t>
      </w:r>
      <w:r w:rsidRPr="00132073">
        <w:t xml:space="preserve">provided with examination findings: to give a </w:t>
      </w:r>
      <w:r>
        <w:t>likely</w:t>
      </w:r>
      <w:r w:rsidRPr="00132073">
        <w:t xml:space="preserve"> diagnosis, possible underlying causes</w:t>
      </w:r>
      <w:r>
        <w:t>, complications</w:t>
      </w:r>
      <w:r w:rsidRPr="00132073">
        <w:t xml:space="preserve"> and rationale. </w:t>
      </w:r>
    </w:p>
    <w:p w14:paraId="03C52840" w14:textId="77777777" w:rsidR="00744368" w:rsidRPr="00A55BD4" w:rsidRDefault="00744368" w:rsidP="00744368">
      <w:pPr>
        <w:rPr>
          <w:b/>
          <w:bCs/>
        </w:rPr>
      </w:pPr>
    </w:p>
    <w:p w14:paraId="5DA6A508" w14:textId="77777777" w:rsidR="00793AA0" w:rsidRDefault="00793AA0" w:rsidP="00A55BD4">
      <w:pPr>
        <w:rPr>
          <w:i/>
          <w:iCs/>
        </w:rPr>
      </w:pPr>
    </w:p>
    <w:p w14:paraId="5D160D7B" w14:textId="77777777" w:rsidR="00793AA0" w:rsidRPr="00793AA0" w:rsidRDefault="00793AA0" w:rsidP="00A55BD4">
      <w:pPr>
        <w:rPr>
          <w:b/>
          <w:iCs/>
        </w:rPr>
      </w:pPr>
      <w:r w:rsidRPr="00793AA0">
        <w:rPr>
          <w:b/>
          <w:iCs/>
        </w:rPr>
        <w:t>Domains assessed</w:t>
      </w:r>
      <w:r>
        <w:rPr>
          <w:b/>
          <w:iCs/>
        </w:rPr>
        <w:t>:</w:t>
      </w:r>
    </w:p>
    <w:p w14:paraId="3E99E5FF" w14:textId="77777777" w:rsidR="00744368" w:rsidRPr="00132073" w:rsidRDefault="00744368" w:rsidP="00744368">
      <w:r w:rsidRPr="00132073">
        <w:rPr>
          <w:i/>
          <w:iCs/>
        </w:rPr>
        <w:t xml:space="preserve">Medical Expertise: Examination — 60% </w:t>
      </w:r>
    </w:p>
    <w:p w14:paraId="31194FDD" w14:textId="77777777" w:rsidR="00744368" w:rsidRPr="00132073" w:rsidRDefault="00744368" w:rsidP="00744368">
      <w:pPr>
        <w:numPr>
          <w:ilvl w:val="0"/>
          <w:numId w:val="11"/>
        </w:numPr>
        <w:rPr>
          <w:b/>
          <w:bCs/>
        </w:rPr>
      </w:pPr>
      <w:r w:rsidRPr="00132073">
        <w:t xml:space="preserve">Performs a focused structured and relevant physical examination </w:t>
      </w:r>
    </w:p>
    <w:p w14:paraId="33199E2A" w14:textId="77777777" w:rsidR="00744368" w:rsidRPr="00132073" w:rsidRDefault="00744368" w:rsidP="00744368">
      <w:pPr>
        <w:numPr>
          <w:ilvl w:val="0"/>
          <w:numId w:val="11"/>
        </w:numPr>
        <w:rPr>
          <w:b/>
          <w:bCs/>
        </w:rPr>
      </w:pPr>
      <w:r w:rsidRPr="00132073">
        <w:t xml:space="preserve">Performs a proficient examination technique to elicit physical signs </w:t>
      </w:r>
    </w:p>
    <w:p w14:paraId="78D572AB" w14:textId="77777777" w:rsidR="00744368" w:rsidRPr="00132073" w:rsidRDefault="00744368" w:rsidP="00744368">
      <w:pPr>
        <w:numPr>
          <w:ilvl w:val="0"/>
          <w:numId w:val="11"/>
        </w:numPr>
        <w:rPr>
          <w:b/>
          <w:bCs/>
        </w:rPr>
      </w:pPr>
      <w:r w:rsidRPr="00132073">
        <w:t xml:space="preserve">Differentiates expected physical signs for different conditions </w:t>
      </w:r>
    </w:p>
    <w:p w14:paraId="2F9CF9EA" w14:textId="77777777" w:rsidR="00744368" w:rsidRPr="00132073" w:rsidRDefault="00744368" w:rsidP="00744368">
      <w:pPr>
        <w:rPr>
          <w:b/>
          <w:bCs/>
        </w:rPr>
      </w:pPr>
      <w:r w:rsidRPr="00132073">
        <w:rPr>
          <w:i/>
          <w:iCs/>
        </w:rPr>
        <w:t xml:space="preserve">Medical Expertise: Synthesis — 40% </w:t>
      </w:r>
    </w:p>
    <w:p w14:paraId="342C6026" w14:textId="77777777" w:rsidR="00744368" w:rsidRPr="00132073" w:rsidRDefault="00744368" w:rsidP="00744368">
      <w:pPr>
        <w:numPr>
          <w:ilvl w:val="0"/>
          <w:numId w:val="12"/>
        </w:numPr>
        <w:rPr>
          <w:b/>
          <w:bCs/>
        </w:rPr>
      </w:pPr>
      <w:r w:rsidRPr="00132073">
        <w:t xml:space="preserve">Generates a differential diagnosis, with an inherent focus on conditions requiring time critical management </w:t>
      </w:r>
    </w:p>
    <w:p w14:paraId="257158FD" w14:textId="77777777" w:rsidR="00744368" w:rsidRPr="00744368" w:rsidRDefault="00744368" w:rsidP="00744368">
      <w:pPr>
        <w:numPr>
          <w:ilvl w:val="0"/>
          <w:numId w:val="12"/>
        </w:numPr>
        <w:rPr>
          <w:b/>
          <w:bCs/>
        </w:rPr>
      </w:pPr>
      <w:r w:rsidRPr="00132073">
        <w:t xml:space="preserve">Formulates a provisional diagnosis to match the </w:t>
      </w:r>
      <w:r>
        <w:t>clinical signs</w:t>
      </w:r>
    </w:p>
    <w:p w14:paraId="086FAAD2" w14:textId="77777777" w:rsidR="00744368" w:rsidRPr="00132073" w:rsidRDefault="00744368" w:rsidP="00744368">
      <w:pPr>
        <w:ind w:left="360"/>
        <w:rPr>
          <w:b/>
          <w:bCs/>
        </w:rPr>
      </w:pPr>
    </w:p>
    <w:p w14:paraId="58475EC6" w14:textId="77777777" w:rsidR="007C07A2" w:rsidRDefault="007C07A2" w:rsidP="00A55BD4">
      <w:pPr>
        <w:rPr>
          <w:b/>
          <w:bCs/>
        </w:rPr>
      </w:pPr>
    </w:p>
    <w:p w14:paraId="450BAE77" w14:textId="77777777" w:rsidR="0012199E" w:rsidRPr="00A55BD4" w:rsidRDefault="0012199E" w:rsidP="0012199E">
      <w:pPr>
        <w:rPr>
          <w:b/>
          <w:bCs/>
        </w:rPr>
      </w:pPr>
    </w:p>
    <w:p w14:paraId="6C30F195" w14:textId="77777777" w:rsidR="00A55BD4" w:rsidRPr="00A55BD4" w:rsidRDefault="007C07A2" w:rsidP="00A55BD4">
      <w:pPr>
        <w:rPr>
          <w:b/>
          <w:bCs/>
        </w:rPr>
      </w:pPr>
      <w:r>
        <w:t>C</w:t>
      </w:r>
      <w:r w:rsidR="00A55BD4" w:rsidRPr="00A55BD4">
        <w:t xml:space="preserve">andidates </w:t>
      </w:r>
      <w:r>
        <w:t>are expected t</w:t>
      </w:r>
      <w:r w:rsidR="00A55BD4" w:rsidRPr="00A55BD4">
        <w:t xml:space="preserve">o summarise the differentiation between </w:t>
      </w:r>
      <w:r>
        <w:t>causes of chest pain plus syncope</w:t>
      </w:r>
      <w:r w:rsidR="00A55BD4" w:rsidRPr="00A55BD4">
        <w:t xml:space="preserve"> and then structure a well flowing examination, pointing out the potential features of each </w:t>
      </w:r>
      <w:r>
        <w:t>diagnosis.</w:t>
      </w:r>
    </w:p>
    <w:p w14:paraId="2CB0BF9D" w14:textId="77777777" w:rsidR="009C4AEB" w:rsidRDefault="002E2717"/>
    <w:p w14:paraId="13B3C5D3" w14:textId="77777777" w:rsidR="00D86EC6" w:rsidRDefault="00D86EC6">
      <w:r>
        <w:t xml:space="preserve">Causes of </w:t>
      </w:r>
      <w:r w:rsidR="00493781">
        <w:t>sudden severe chest pain</w:t>
      </w:r>
      <w:r w:rsidR="00DA6314">
        <w:t xml:space="preserve"> and syncope</w:t>
      </w:r>
      <w:r>
        <w:t>:</w:t>
      </w:r>
    </w:p>
    <w:p w14:paraId="72B8F6AE" w14:textId="77777777" w:rsidR="00D86EC6" w:rsidRDefault="00493781" w:rsidP="00D86EC6">
      <w:pPr>
        <w:pStyle w:val="ListParagraph"/>
        <w:numPr>
          <w:ilvl w:val="0"/>
          <w:numId w:val="8"/>
        </w:numPr>
      </w:pPr>
      <w:r>
        <w:t>Acute coronary syndrome</w:t>
      </w:r>
      <w:r w:rsidR="00785035">
        <w:t xml:space="preserve"> – alone or as a complication of aortic dissection</w:t>
      </w:r>
    </w:p>
    <w:p w14:paraId="3CDC78E8" w14:textId="77777777" w:rsidR="003B2937" w:rsidRDefault="00493781" w:rsidP="00D86EC6">
      <w:pPr>
        <w:pStyle w:val="ListParagraph"/>
        <w:numPr>
          <w:ilvl w:val="0"/>
          <w:numId w:val="8"/>
        </w:numPr>
      </w:pPr>
      <w:r>
        <w:t>Acute aortic dissection</w:t>
      </w:r>
    </w:p>
    <w:p w14:paraId="71173452" w14:textId="77777777" w:rsidR="00493781" w:rsidRDefault="00493781" w:rsidP="00D86EC6">
      <w:pPr>
        <w:pStyle w:val="ListParagraph"/>
        <w:numPr>
          <w:ilvl w:val="0"/>
          <w:numId w:val="8"/>
        </w:numPr>
      </w:pPr>
      <w:r>
        <w:t>PE</w:t>
      </w:r>
    </w:p>
    <w:p w14:paraId="223F180A" w14:textId="77777777" w:rsidR="00DA6314" w:rsidRDefault="00DA6314" w:rsidP="00DA6314"/>
    <w:p w14:paraId="698A00FC" w14:textId="5CE41948" w:rsidR="00D86EC6" w:rsidRDefault="00793AA0" w:rsidP="00DA6314">
      <w:r>
        <w:t>S</w:t>
      </w:r>
      <w:r w:rsidR="00DA6314">
        <w:t xml:space="preserve">igns of </w:t>
      </w:r>
      <w:r>
        <w:t xml:space="preserve">each </w:t>
      </w:r>
      <w:r w:rsidR="00DA6314">
        <w:t>differential diagnos</w:t>
      </w:r>
      <w:r>
        <w:t>i</w:t>
      </w:r>
      <w:r w:rsidR="00DA6314">
        <w:t>s</w:t>
      </w:r>
      <w:r>
        <w:t xml:space="preserve"> should be sought as well as contributing factors (</w:t>
      </w:r>
      <w:proofErr w:type="spellStart"/>
      <w:r>
        <w:t>eg</w:t>
      </w:r>
      <w:proofErr w:type="spellEnd"/>
      <w:r>
        <w:t xml:space="preserve"> DVT, HT)</w:t>
      </w:r>
      <w:r w:rsidR="00DA6314">
        <w:t xml:space="preserve">, </w:t>
      </w:r>
      <w:r>
        <w:t>and</w:t>
      </w:r>
      <w:r w:rsidR="00DA6314">
        <w:t xml:space="preserve">  complications</w:t>
      </w:r>
      <w:r w:rsidR="00B52090">
        <w:t xml:space="preserve"> (AR, stroke, tamponade etc)</w:t>
      </w:r>
      <w:r w:rsidR="00DA6314">
        <w:t>:</w:t>
      </w:r>
    </w:p>
    <w:p w14:paraId="6E54BD14" w14:textId="77777777" w:rsidR="00D86EC6" w:rsidRDefault="00D86EC6"/>
    <w:p w14:paraId="43E699EF" w14:textId="2A94074F" w:rsidR="00D86EC6" w:rsidRDefault="00D86EC6">
      <w:r>
        <w:t>General appearance: anaemia, cyanosis, d</w:t>
      </w:r>
      <w:r w:rsidR="00793AA0">
        <w:t>yspnoea</w:t>
      </w:r>
      <w:r w:rsidR="00B52090">
        <w:t>, diaphoresis</w:t>
      </w:r>
    </w:p>
    <w:p w14:paraId="00AC2E6F" w14:textId="77777777" w:rsidR="00D86EC6" w:rsidRDefault="00D86EC6"/>
    <w:p w14:paraId="687E0C2C" w14:textId="730BE21A" w:rsidR="00D86EC6" w:rsidRDefault="00D86EC6">
      <w:proofErr w:type="spellStart"/>
      <w:r>
        <w:t>Periph</w:t>
      </w:r>
      <w:proofErr w:type="spellEnd"/>
      <w:r>
        <w:t xml:space="preserve">: anaemia, pulse – rate/rhythm/volume – </w:t>
      </w:r>
      <w:r w:rsidR="00793AA0">
        <w:t xml:space="preserve">peripheral signs of AR </w:t>
      </w:r>
      <w:r w:rsidR="00B52090">
        <w:t>will be absent</w:t>
      </w:r>
      <w:r w:rsidR="00793AA0">
        <w:t xml:space="preserve"> in acute</w:t>
      </w:r>
      <w:r w:rsidR="00B52090">
        <w:t xml:space="preserve"> AR</w:t>
      </w:r>
    </w:p>
    <w:p w14:paraId="46A5E880" w14:textId="77777777" w:rsidR="003B2937" w:rsidRDefault="007C07A2">
      <w:r>
        <w:t>Radial-radial and Radio-femoral delay</w:t>
      </w:r>
    </w:p>
    <w:p w14:paraId="65D546BF" w14:textId="77777777" w:rsidR="007C07A2" w:rsidRDefault="007C07A2">
      <w:r>
        <w:t>Ask for BP in both arms</w:t>
      </w:r>
    </w:p>
    <w:p w14:paraId="4207FBD5" w14:textId="77777777" w:rsidR="003B2937" w:rsidRDefault="003B2937">
      <w:r>
        <w:t>JVP</w:t>
      </w:r>
      <w:r w:rsidR="007C07A2">
        <w:t xml:space="preserve"> elevation</w:t>
      </w:r>
      <w:r>
        <w:t xml:space="preserve"> – </w:t>
      </w:r>
      <w:r w:rsidR="007C07A2">
        <w:t>R heart strain</w:t>
      </w:r>
    </w:p>
    <w:p w14:paraId="4754EA2D" w14:textId="77777777" w:rsidR="003B2937" w:rsidRDefault="003B2937">
      <w:proofErr w:type="spellStart"/>
      <w:r>
        <w:t>Praecordium</w:t>
      </w:r>
      <w:proofErr w:type="spellEnd"/>
      <w:r>
        <w:t>:</w:t>
      </w:r>
    </w:p>
    <w:p w14:paraId="1FA8AB59" w14:textId="2A4F2ECA" w:rsidR="003B2937" w:rsidRDefault="003B2937">
      <w:r>
        <w:t xml:space="preserve"> – scars ?CAGS/valve</w:t>
      </w:r>
      <w:r w:rsidR="007C07A2">
        <w:t xml:space="preserve"> surgery – , known CAD, </w:t>
      </w:r>
      <w:r w:rsidR="00B52090">
        <w:t>risk factor</w:t>
      </w:r>
      <w:r w:rsidR="007C07A2">
        <w:t xml:space="preserve"> for dissection</w:t>
      </w:r>
    </w:p>
    <w:p w14:paraId="24C2377F" w14:textId="77777777" w:rsidR="003B2937" w:rsidRDefault="003B2937" w:rsidP="003B2937">
      <w:pPr>
        <w:pStyle w:val="ListParagraph"/>
        <w:numPr>
          <w:ilvl w:val="0"/>
          <w:numId w:val="9"/>
        </w:numPr>
      </w:pPr>
      <w:r>
        <w:t>Feel for apex beat – cardiomegaly, hypertensi</w:t>
      </w:r>
      <w:r w:rsidR="007C07A2">
        <w:t>on</w:t>
      </w:r>
    </w:p>
    <w:p w14:paraId="49D7C586" w14:textId="77777777" w:rsidR="00D26F83" w:rsidRDefault="00D26F83" w:rsidP="003B2937">
      <w:pPr>
        <w:pStyle w:val="ListParagraph"/>
        <w:numPr>
          <w:ilvl w:val="0"/>
          <w:numId w:val="9"/>
        </w:numPr>
      </w:pPr>
      <w:r>
        <w:t>Parasternal heave (PE)</w:t>
      </w:r>
    </w:p>
    <w:p w14:paraId="75C17CF8" w14:textId="77777777" w:rsidR="003B2937" w:rsidRDefault="004E5C78" w:rsidP="003B2937">
      <w:pPr>
        <w:pStyle w:val="ListParagraph"/>
        <w:numPr>
          <w:ilvl w:val="0"/>
          <w:numId w:val="9"/>
        </w:numPr>
      </w:pPr>
      <w:r>
        <w:t xml:space="preserve">Auscultate – </w:t>
      </w:r>
      <w:r w:rsidR="007C07A2">
        <w:t>acute AR in dissection</w:t>
      </w:r>
      <w:r w:rsidR="00D26F83">
        <w:t>, loud P2 (PE)</w:t>
      </w:r>
    </w:p>
    <w:p w14:paraId="1AE42763" w14:textId="77777777" w:rsidR="007C07A2" w:rsidRDefault="004E5C78" w:rsidP="004E5C78">
      <w:r>
        <w:t>Lungs – crackles</w:t>
      </w:r>
      <w:r w:rsidR="007C07A2">
        <w:t xml:space="preserve"> (acute heart failure</w:t>
      </w:r>
      <w:r w:rsidR="00785035">
        <w:t xml:space="preserve"> – AMI or AD</w:t>
      </w:r>
      <w:r w:rsidR="007C07A2">
        <w:t xml:space="preserve">), haemothorax, pneumothorax </w:t>
      </w:r>
    </w:p>
    <w:p w14:paraId="3DC7CD04" w14:textId="77777777" w:rsidR="0079408A" w:rsidRDefault="0079408A" w:rsidP="004E5C78"/>
    <w:p w14:paraId="3510FA4E" w14:textId="77777777" w:rsidR="0079408A" w:rsidRDefault="0079408A" w:rsidP="004E5C78">
      <w:r>
        <w:t xml:space="preserve">Legs – </w:t>
      </w:r>
      <w:r w:rsidR="00735159">
        <w:t>peripheral pulses</w:t>
      </w:r>
      <w:r w:rsidR="00785035">
        <w:t xml:space="preserve"> – reduced or asymmetrical</w:t>
      </w:r>
      <w:r w:rsidR="00735159">
        <w:t xml:space="preserve"> (</w:t>
      </w:r>
      <w:r w:rsidR="00785035">
        <w:t>AD)</w:t>
      </w:r>
      <w:r>
        <w:t>, DVT</w:t>
      </w:r>
      <w:r w:rsidR="00785035">
        <w:t xml:space="preserve"> (PE)</w:t>
      </w:r>
    </w:p>
    <w:p w14:paraId="675F52BB" w14:textId="2BC86989" w:rsidR="003B2937" w:rsidRDefault="007C07A2" w:rsidP="00735159">
      <w:r>
        <w:t>Neuro exam – acute stroke secondary to dissection</w:t>
      </w:r>
      <w:r w:rsidR="00EB1C8E">
        <w:t xml:space="preserve">. </w:t>
      </w:r>
      <w:r w:rsidR="00B52090">
        <w:t>In the interests of time, t</w:t>
      </w:r>
      <w:r w:rsidR="00EB1C8E">
        <w:t>he candidate can be stopped during the neuro exam and told to move on.</w:t>
      </w:r>
    </w:p>
    <w:p w14:paraId="4EF5CC50" w14:textId="77777777" w:rsidR="003B2937" w:rsidRDefault="003B2937"/>
    <w:p w14:paraId="46AC06FB" w14:textId="77777777" w:rsidR="003B2937" w:rsidRDefault="003B2937">
      <w:r>
        <w:t xml:space="preserve">Specific signs of </w:t>
      </w:r>
      <w:r w:rsidR="007C07A2">
        <w:t xml:space="preserve">acute </w:t>
      </w:r>
      <w:r>
        <w:t xml:space="preserve">RHF – hypotension, </w:t>
      </w:r>
      <w:r w:rsidR="005463C2">
        <w:t xml:space="preserve">RV heave, </w:t>
      </w:r>
      <w:r>
        <w:t>hepatomegaly, raised JVP</w:t>
      </w:r>
    </w:p>
    <w:p w14:paraId="5094B6EE" w14:textId="77777777" w:rsidR="00785035" w:rsidRDefault="00785035">
      <w:r>
        <w:t>Signs tamponade – unlikely given hypertensive</w:t>
      </w:r>
    </w:p>
    <w:p w14:paraId="743AA9F1" w14:textId="77777777" w:rsidR="0079408A" w:rsidRDefault="0079408A"/>
    <w:p w14:paraId="489003AC" w14:textId="57E9AB55" w:rsidR="00132073" w:rsidRDefault="00132073"/>
    <w:p w14:paraId="3A5ED184" w14:textId="43F7FA9E" w:rsidR="00132073" w:rsidRDefault="00EB1C8E">
      <w:pPr>
        <w:rPr>
          <w:b/>
        </w:rPr>
      </w:pPr>
      <w:r w:rsidRPr="00EB1C8E">
        <w:rPr>
          <w:b/>
        </w:rPr>
        <w:t>The candidate should be stopped at 5.5-6 minutes to discuss clinical findings.</w:t>
      </w:r>
    </w:p>
    <w:p w14:paraId="1B564B4E" w14:textId="5893A2E3" w:rsidR="00EB1C8E" w:rsidRDefault="00EB1C8E">
      <w:pPr>
        <w:rPr>
          <w:b/>
        </w:rPr>
      </w:pPr>
    </w:p>
    <w:p w14:paraId="32DCB71B" w14:textId="0AFB1F52" w:rsidR="00EB1C8E" w:rsidRPr="00EB1C8E" w:rsidRDefault="00EB1C8E">
      <w:r w:rsidRPr="00EB1C8E">
        <w:t>Interpretation of clinical findings:</w:t>
      </w:r>
    </w:p>
    <w:p w14:paraId="5EED48E1" w14:textId="35468672" w:rsidR="00EB1C8E" w:rsidRDefault="005819A1">
      <w:r>
        <w:rPr>
          <w:b/>
        </w:rPr>
        <w:t xml:space="preserve">Acute aortic dissection </w:t>
      </w:r>
      <w:r w:rsidR="00676842">
        <w:rPr>
          <w:b/>
        </w:rPr>
        <w:t>with acute AR and LVF</w:t>
      </w:r>
    </w:p>
    <w:p w14:paraId="613B796B" w14:textId="3B40A3D6" w:rsidR="005819A1" w:rsidRDefault="005819A1" w:rsidP="005819A1">
      <w:pPr>
        <w:pStyle w:val="ListParagraph"/>
        <w:numPr>
          <w:ilvl w:val="0"/>
          <w:numId w:val="9"/>
        </w:numPr>
      </w:pPr>
      <w:r>
        <w:t>Hypertension</w:t>
      </w:r>
    </w:p>
    <w:p w14:paraId="0BDA14D0" w14:textId="3243E5B6" w:rsidR="005819A1" w:rsidRDefault="005819A1" w:rsidP="005819A1">
      <w:pPr>
        <w:pStyle w:val="ListParagraph"/>
        <w:numPr>
          <w:ilvl w:val="0"/>
          <w:numId w:val="9"/>
        </w:numPr>
      </w:pPr>
      <w:r>
        <w:t>Tachycardia</w:t>
      </w:r>
    </w:p>
    <w:p w14:paraId="423423D5" w14:textId="392D0F47" w:rsidR="005819A1" w:rsidRDefault="005819A1" w:rsidP="005819A1">
      <w:pPr>
        <w:pStyle w:val="ListParagraph"/>
        <w:numPr>
          <w:ilvl w:val="0"/>
          <w:numId w:val="9"/>
        </w:numPr>
      </w:pPr>
      <w:r>
        <w:t xml:space="preserve">Acute AV </w:t>
      </w:r>
      <w:proofErr w:type="spellStart"/>
      <w:r>
        <w:t>regurg</w:t>
      </w:r>
      <w:proofErr w:type="spellEnd"/>
      <w:r>
        <w:t xml:space="preserve"> murmur</w:t>
      </w:r>
    </w:p>
    <w:p w14:paraId="10AFEBFD" w14:textId="09515F19" w:rsidR="005819A1" w:rsidRDefault="005819A1" w:rsidP="005819A1">
      <w:pPr>
        <w:pStyle w:val="ListParagraph"/>
        <w:numPr>
          <w:ilvl w:val="0"/>
          <w:numId w:val="9"/>
        </w:numPr>
      </w:pPr>
      <w:r>
        <w:t>Displaced apex beat (chronic hypertension)</w:t>
      </w:r>
    </w:p>
    <w:p w14:paraId="11BA09F1" w14:textId="74A50195" w:rsidR="005819A1" w:rsidRDefault="005819A1" w:rsidP="005819A1">
      <w:pPr>
        <w:pStyle w:val="ListParagraph"/>
        <w:numPr>
          <w:ilvl w:val="0"/>
          <w:numId w:val="9"/>
        </w:numPr>
      </w:pPr>
      <w:proofErr w:type="spellStart"/>
      <w:r>
        <w:t>Pulm</w:t>
      </w:r>
      <w:proofErr w:type="spellEnd"/>
      <w:r>
        <w:t xml:space="preserve"> oedema secondary to acute </w:t>
      </w:r>
      <w:proofErr w:type="spellStart"/>
      <w:r>
        <w:t>ischaemia</w:t>
      </w:r>
      <w:proofErr w:type="spellEnd"/>
      <w:r>
        <w:t>/coronary dissection</w:t>
      </w:r>
    </w:p>
    <w:p w14:paraId="3C574E52" w14:textId="77777777" w:rsidR="005819A1" w:rsidRPr="005819A1" w:rsidRDefault="005819A1" w:rsidP="005819A1">
      <w:pPr>
        <w:pStyle w:val="ListParagraph"/>
        <w:numPr>
          <w:ilvl w:val="0"/>
          <w:numId w:val="9"/>
        </w:numPr>
      </w:pPr>
    </w:p>
    <w:p w14:paraId="12DBE0A7" w14:textId="18461D25" w:rsidR="005819A1" w:rsidRDefault="005819A1">
      <w:pPr>
        <w:rPr>
          <w:b/>
        </w:rPr>
      </w:pPr>
    </w:p>
    <w:p w14:paraId="54D8C9F0" w14:textId="1BC7F08E" w:rsidR="005819A1" w:rsidRDefault="005819A1">
      <w:pPr>
        <w:rPr>
          <w:b/>
        </w:rPr>
      </w:pPr>
    </w:p>
    <w:p w14:paraId="60642E6F" w14:textId="7E5630A9" w:rsidR="005819A1" w:rsidRDefault="005819A1">
      <w:pPr>
        <w:rPr>
          <w:b/>
        </w:rPr>
      </w:pPr>
    </w:p>
    <w:p w14:paraId="4B95C984" w14:textId="23095CA9" w:rsidR="005819A1" w:rsidRDefault="005819A1">
      <w:pPr>
        <w:rPr>
          <w:b/>
        </w:rPr>
      </w:pPr>
      <w:r>
        <w:rPr>
          <w:b/>
        </w:rPr>
        <w:t>If more time:</w:t>
      </w:r>
    </w:p>
    <w:p w14:paraId="6CB7BA98" w14:textId="32D3FAA5" w:rsidR="005819A1" w:rsidRDefault="005819A1" w:rsidP="005819A1">
      <w:r>
        <w:t xml:space="preserve">What investigations would you do </w:t>
      </w:r>
      <w:r w:rsidRPr="007C07A2">
        <w:rPr>
          <w:u w:val="single"/>
        </w:rPr>
        <w:t>to determine a cause</w:t>
      </w:r>
      <w:r>
        <w:t>?</w:t>
      </w:r>
    </w:p>
    <w:p w14:paraId="5F7E49C2" w14:textId="77777777" w:rsidR="005819A1" w:rsidRDefault="005819A1" w:rsidP="005819A1">
      <w:r>
        <w:t xml:space="preserve">ECG – </w:t>
      </w:r>
      <w:proofErr w:type="spellStart"/>
      <w:r>
        <w:t>ischaemia</w:t>
      </w:r>
      <w:proofErr w:type="spellEnd"/>
      <w:r>
        <w:t xml:space="preserve"> – CAD/dissection, RH strain – PE</w:t>
      </w:r>
    </w:p>
    <w:p w14:paraId="0AE09117" w14:textId="77777777" w:rsidR="005819A1" w:rsidRDefault="005819A1" w:rsidP="005819A1">
      <w:r>
        <w:t>Bloods – VBG, FBE, trop</w:t>
      </w:r>
    </w:p>
    <w:p w14:paraId="642ACB43" w14:textId="77777777" w:rsidR="005819A1" w:rsidRDefault="005819A1" w:rsidP="005819A1">
      <w:r>
        <w:t xml:space="preserve">CXR – </w:t>
      </w:r>
      <w:proofErr w:type="spellStart"/>
      <w:r>
        <w:t>pulm</w:t>
      </w:r>
      <w:proofErr w:type="spellEnd"/>
      <w:r>
        <w:t xml:space="preserve"> oedema, </w:t>
      </w:r>
      <w:proofErr w:type="spellStart"/>
      <w:r>
        <w:t>pulm</w:t>
      </w:r>
      <w:proofErr w:type="spellEnd"/>
      <w:r>
        <w:t xml:space="preserve"> infarct, main use is exclude other pathology</w:t>
      </w:r>
    </w:p>
    <w:p w14:paraId="58C4B41D" w14:textId="77777777" w:rsidR="005819A1" w:rsidRDefault="005819A1" w:rsidP="005819A1">
      <w:r>
        <w:t xml:space="preserve">Bedside echo – R heart strain (PE), </w:t>
      </w:r>
    </w:p>
    <w:p w14:paraId="0D3E9029" w14:textId="77777777" w:rsidR="005819A1" w:rsidRDefault="005819A1" w:rsidP="005819A1">
      <w:r>
        <w:t>CTA/CTPA</w:t>
      </w:r>
    </w:p>
    <w:p w14:paraId="21C5C18B" w14:textId="30FF1292" w:rsidR="005819A1" w:rsidRPr="00EB1C8E" w:rsidRDefault="005819A1">
      <w:pPr>
        <w:rPr>
          <w:b/>
        </w:rPr>
      </w:pPr>
    </w:p>
    <w:sectPr w:rsidR="005819A1" w:rsidRPr="00EB1C8E" w:rsidSect="0079408A">
      <w:pgSz w:w="11900" w:h="16840"/>
      <w:pgMar w:top="75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53C09"/>
    <w:multiLevelType w:val="hybridMultilevel"/>
    <w:tmpl w:val="EEACF5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24F54"/>
    <w:multiLevelType w:val="multilevel"/>
    <w:tmpl w:val="3014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BF53B8"/>
    <w:multiLevelType w:val="multilevel"/>
    <w:tmpl w:val="FE62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2DD09B0"/>
    <w:multiLevelType w:val="hybridMultilevel"/>
    <w:tmpl w:val="91FAC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12078"/>
    <w:multiLevelType w:val="multilevel"/>
    <w:tmpl w:val="AEAC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3E2E67"/>
    <w:multiLevelType w:val="multilevel"/>
    <w:tmpl w:val="A66E7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9C634F"/>
    <w:multiLevelType w:val="hybridMultilevel"/>
    <w:tmpl w:val="35DE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66AE9"/>
    <w:multiLevelType w:val="multilevel"/>
    <w:tmpl w:val="973E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9CE0543"/>
    <w:multiLevelType w:val="hybridMultilevel"/>
    <w:tmpl w:val="FBDCB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D61B9"/>
    <w:multiLevelType w:val="hybridMultilevel"/>
    <w:tmpl w:val="E0B4D6FE"/>
    <w:lvl w:ilvl="0" w:tplc="A11AC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E5408A"/>
    <w:multiLevelType w:val="multilevel"/>
    <w:tmpl w:val="50DC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B7A5D89"/>
    <w:multiLevelType w:val="hybridMultilevel"/>
    <w:tmpl w:val="1CC07AD8"/>
    <w:lvl w:ilvl="0" w:tplc="A11AC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B64BC"/>
    <w:multiLevelType w:val="multilevel"/>
    <w:tmpl w:val="94AC0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E1F4E7D"/>
    <w:multiLevelType w:val="multilevel"/>
    <w:tmpl w:val="BDD0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10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3"/>
  </w:num>
  <w:num w:numId="11">
    <w:abstractNumId w:val="2"/>
  </w:num>
  <w:num w:numId="12">
    <w:abstractNumId w:val="13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BD4"/>
    <w:rsid w:val="0012199E"/>
    <w:rsid w:val="00132073"/>
    <w:rsid w:val="002120ED"/>
    <w:rsid w:val="002E2717"/>
    <w:rsid w:val="003B2937"/>
    <w:rsid w:val="00487F5C"/>
    <w:rsid w:val="00493781"/>
    <w:rsid w:val="004E5C78"/>
    <w:rsid w:val="005463C2"/>
    <w:rsid w:val="005819A1"/>
    <w:rsid w:val="0060045E"/>
    <w:rsid w:val="00676842"/>
    <w:rsid w:val="00735159"/>
    <w:rsid w:val="00744368"/>
    <w:rsid w:val="00785035"/>
    <w:rsid w:val="00793AA0"/>
    <w:rsid w:val="0079408A"/>
    <w:rsid w:val="007C07A2"/>
    <w:rsid w:val="00867200"/>
    <w:rsid w:val="0089128C"/>
    <w:rsid w:val="008B4225"/>
    <w:rsid w:val="00964960"/>
    <w:rsid w:val="00A55BD4"/>
    <w:rsid w:val="00AE06CE"/>
    <w:rsid w:val="00B52090"/>
    <w:rsid w:val="00B8743C"/>
    <w:rsid w:val="00B87E28"/>
    <w:rsid w:val="00D26F83"/>
    <w:rsid w:val="00D57355"/>
    <w:rsid w:val="00D86EC6"/>
    <w:rsid w:val="00DA6314"/>
    <w:rsid w:val="00E412C6"/>
    <w:rsid w:val="00EB1C8E"/>
    <w:rsid w:val="00F0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C6A0C"/>
  <w15:chartTrackingRefBased/>
  <w15:docId w15:val="{15A9F5A4-0797-B440-9A08-EE4363E1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3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19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Dillon</dc:creator>
  <cp:keywords/>
  <dc:description/>
  <cp:lastModifiedBy>Julia Dillon</cp:lastModifiedBy>
  <cp:revision>8</cp:revision>
  <dcterms:created xsi:type="dcterms:W3CDTF">2020-02-15T22:00:00Z</dcterms:created>
  <dcterms:modified xsi:type="dcterms:W3CDTF">2020-02-16T00:48:00Z</dcterms:modified>
</cp:coreProperties>
</file>