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2" w:rsidRDefault="006409F2" w:rsidP="006409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Tahoma" w:hAnsi="Tahoma" w:cs="Tahoma"/>
          <w:sz w:val="26"/>
          <w:szCs w:val="26"/>
        </w:rPr>
        <w:t>ACEM FELLOWSHIP EXAM 2010.1 SCE 5</w:t>
      </w:r>
    </w:p>
    <w:p w:rsidR="006409F2" w:rsidRDefault="006409F2" w:rsidP="006409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48"/>
          <w:szCs w:val="48"/>
        </w:rPr>
        <w:t>SCENARIO</w:t>
      </w:r>
    </w:p>
    <w:p w:rsidR="006409F2" w:rsidRDefault="006409F2" w:rsidP="006409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48"/>
          <w:szCs w:val="48"/>
        </w:rPr>
        <w:t>A 70 year-old lady is referred by her GP with a 2-day history of apparent confusion, with episodes of agitation. She complains of a dry mouth and blurred vision. Her son states she took some over-the-counter medications from the chemist recently.</w:t>
      </w:r>
    </w:p>
    <w:p w:rsidR="00FC2B61" w:rsidRDefault="00FC2B61"/>
    <w:p w:rsidR="006409F2" w:rsidRDefault="006409F2"/>
    <w:p w:rsidR="006409F2" w:rsidRDefault="006409F2"/>
    <w:p w:rsidR="006409F2" w:rsidRDefault="006409F2"/>
    <w:p w:rsidR="006409F2" w:rsidRDefault="006409F2"/>
    <w:p w:rsidR="006409F2" w:rsidRDefault="006409F2"/>
    <w:p w:rsidR="006409F2" w:rsidRDefault="006409F2"/>
    <w:p w:rsidR="006409F2" w:rsidRDefault="006409F2"/>
    <w:p w:rsidR="006409F2" w:rsidRDefault="006409F2"/>
    <w:p w:rsidR="006409F2" w:rsidRDefault="006409F2"/>
    <w:p w:rsidR="006409F2" w:rsidRDefault="006409F2"/>
    <w:p w:rsidR="006409F2" w:rsidRDefault="006409F2"/>
    <w:p w:rsidR="006409F2" w:rsidRDefault="006409F2"/>
    <w:p w:rsidR="006409F2" w:rsidRDefault="006409F2"/>
    <w:p w:rsidR="006409F2" w:rsidRDefault="006409F2" w:rsidP="006409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</w:rPr>
        <w:lastRenderedPageBreak/>
        <w:t xml:space="preserve">ACEM FELLOWSHIP EXAM </w:t>
      </w:r>
      <w:r>
        <w:rPr>
          <w:rFonts w:ascii="Helvetica" w:hAnsi="Helvetica" w:cs="Helvetica"/>
          <w:i/>
          <w:iCs/>
        </w:rPr>
        <w:t>SCE 6</w:t>
      </w:r>
    </w:p>
    <w:p w:rsidR="006409F2" w:rsidRDefault="006409F2" w:rsidP="006409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48"/>
          <w:szCs w:val="48"/>
        </w:rPr>
        <w:t>SCENARIO</w:t>
      </w:r>
    </w:p>
    <w:p w:rsidR="006409F2" w:rsidRDefault="006409F2" w:rsidP="006409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48"/>
          <w:szCs w:val="48"/>
        </w:rPr>
        <w:t>It is 2100hrs in your urban district ED. An 18 y old man presents with right shoulder pain, sustained in an accidental fall less than 1 hour ago.</w:t>
      </w:r>
    </w:p>
    <w:p w:rsidR="006409F2" w:rsidRDefault="006409F2" w:rsidP="006409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48"/>
          <w:szCs w:val="48"/>
        </w:rPr>
        <w:t>He has no other injuries, but you suspect a shoulder dislocation.</w:t>
      </w:r>
    </w:p>
    <w:p w:rsidR="006409F2" w:rsidRDefault="006409F2"/>
    <w:p w:rsidR="006409F2" w:rsidRDefault="006409F2"/>
    <w:p w:rsidR="006409F2" w:rsidRDefault="006409F2"/>
    <w:p w:rsidR="006409F2" w:rsidRDefault="006409F2"/>
    <w:sectPr w:rsidR="006409F2" w:rsidSect="003E76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F2"/>
    <w:rsid w:val="006409F2"/>
    <w:rsid w:val="00710BFE"/>
    <w:rsid w:val="007824F0"/>
    <w:rsid w:val="00C51E18"/>
    <w:rsid w:val="00D3093E"/>
    <w:rsid w:val="00FC2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Dowling</dc:creator>
  <cp:keywords/>
  <dc:description/>
  <cp:lastModifiedBy>Julia Fisher</cp:lastModifiedBy>
  <cp:revision>2</cp:revision>
  <dcterms:created xsi:type="dcterms:W3CDTF">2013-08-15T06:57:00Z</dcterms:created>
  <dcterms:modified xsi:type="dcterms:W3CDTF">2013-08-15T06:57:00Z</dcterms:modified>
</cp:coreProperties>
</file>