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E8FFE" w14:textId="36F1EBB5" w:rsidR="005423C5" w:rsidRDefault="005423C5" w:rsidP="005423C5">
      <w:pPr>
        <w:jc w:val="center"/>
        <w:rPr>
          <w:lang w:val="en-US"/>
        </w:rPr>
      </w:pPr>
      <w:r>
        <w:rPr>
          <w:lang w:val="en-US"/>
        </w:rPr>
        <w:t xml:space="preserve">2020 </w:t>
      </w:r>
      <w:r w:rsidR="00DC79AC">
        <w:rPr>
          <w:lang w:val="en-US"/>
        </w:rPr>
        <w:t xml:space="preserve">Monash </w:t>
      </w:r>
      <w:r>
        <w:rPr>
          <w:lang w:val="en-US"/>
        </w:rPr>
        <w:t>trial written exam</w:t>
      </w:r>
      <w:r w:rsidR="00DC79AC">
        <w:rPr>
          <w:lang w:val="en-US"/>
        </w:rPr>
        <w:t xml:space="preserve"> Q16</w:t>
      </w:r>
      <w:r w:rsidR="00532FEC">
        <w:rPr>
          <w:lang w:val="en-US"/>
        </w:rPr>
        <w:t xml:space="preserve"> (Michael Coman)</w:t>
      </w:r>
    </w:p>
    <w:p w14:paraId="5D7BBBCE" w14:textId="21F364FD" w:rsidR="00DC79AC" w:rsidRDefault="00DC79AC" w:rsidP="005423C5">
      <w:pPr>
        <w:jc w:val="center"/>
        <w:rPr>
          <w:lang w:val="en-US"/>
        </w:rPr>
      </w:pPr>
      <w:r>
        <w:rPr>
          <w:lang w:val="en-US"/>
        </w:rPr>
        <w:t>Answer sheet</w:t>
      </w:r>
      <w:r w:rsidR="00532FEC">
        <w:rPr>
          <w:lang w:val="en-US"/>
        </w:rPr>
        <w:t>.</w:t>
      </w:r>
    </w:p>
    <w:p w14:paraId="07973B33" w14:textId="77777777" w:rsidR="005423C5" w:rsidRDefault="005423C5" w:rsidP="005423C5">
      <w:pPr>
        <w:jc w:val="center"/>
        <w:rPr>
          <w:lang w:val="en-US"/>
        </w:rPr>
      </w:pPr>
    </w:p>
    <w:p w14:paraId="4B70887C" w14:textId="3730D085" w:rsidR="008A0109" w:rsidRDefault="008A0109">
      <w:pPr>
        <w:rPr>
          <w:lang w:val="en-US"/>
        </w:rPr>
      </w:pPr>
    </w:p>
    <w:p w14:paraId="66BC3F21" w14:textId="3825D83B" w:rsidR="008A0109" w:rsidRDefault="008A0109">
      <w:pPr>
        <w:rPr>
          <w:lang w:val="en-US"/>
        </w:rPr>
      </w:pPr>
      <w:r>
        <w:rPr>
          <w:lang w:val="en-US"/>
        </w:rPr>
        <w:t>A 1</w:t>
      </w:r>
      <w:r w:rsidR="00522858">
        <w:rPr>
          <w:lang w:val="en-US"/>
        </w:rPr>
        <w:t>5</w:t>
      </w:r>
      <w:r>
        <w:rPr>
          <w:lang w:val="en-US"/>
        </w:rPr>
        <w:t xml:space="preserve">yo </w:t>
      </w:r>
      <w:r w:rsidR="00E50877">
        <w:rPr>
          <w:lang w:val="en-US"/>
        </w:rPr>
        <w:t xml:space="preserve">girl </w:t>
      </w:r>
      <w:r w:rsidR="00943B3D">
        <w:rPr>
          <w:lang w:val="en-US"/>
        </w:rPr>
        <w:t xml:space="preserve">with a known eating disorder </w:t>
      </w:r>
      <w:r w:rsidR="00E50877">
        <w:rPr>
          <w:lang w:val="en-US"/>
        </w:rPr>
        <w:t xml:space="preserve">is </w:t>
      </w:r>
      <w:r w:rsidR="00662299">
        <w:rPr>
          <w:lang w:val="en-US"/>
        </w:rPr>
        <w:t xml:space="preserve">referred </w:t>
      </w:r>
      <w:r w:rsidR="00E50877">
        <w:rPr>
          <w:lang w:val="en-US"/>
        </w:rPr>
        <w:t xml:space="preserve">to </w:t>
      </w:r>
      <w:r w:rsidR="00662299">
        <w:rPr>
          <w:lang w:val="en-US"/>
        </w:rPr>
        <w:t>your</w:t>
      </w:r>
      <w:r w:rsidR="00E50877">
        <w:rPr>
          <w:lang w:val="en-US"/>
        </w:rPr>
        <w:t xml:space="preserve"> ED </w:t>
      </w:r>
      <w:r w:rsidR="00662299">
        <w:rPr>
          <w:lang w:val="en-US"/>
        </w:rPr>
        <w:t>with a</w:t>
      </w:r>
      <w:r w:rsidR="005E1169">
        <w:rPr>
          <w:lang w:val="en-US"/>
        </w:rPr>
        <w:t xml:space="preserve"> </w:t>
      </w:r>
      <w:r w:rsidR="00943B3D">
        <w:rPr>
          <w:lang w:val="en-US"/>
        </w:rPr>
        <w:t>significant and sustained deterioration</w:t>
      </w:r>
      <w:r w:rsidR="00662299">
        <w:rPr>
          <w:lang w:val="en-US"/>
        </w:rPr>
        <w:t xml:space="preserve"> </w:t>
      </w:r>
      <w:r w:rsidR="00943B3D">
        <w:rPr>
          <w:lang w:val="en-US"/>
        </w:rPr>
        <w:t>in her condition over the past month.</w:t>
      </w:r>
    </w:p>
    <w:p w14:paraId="3EC50C62" w14:textId="2878D449" w:rsidR="00662299" w:rsidRDefault="00662299">
      <w:pPr>
        <w:rPr>
          <w:lang w:val="en-US"/>
        </w:rPr>
      </w:pPr>
    </w:p>
    <w:p w14:paraId="3E74AF57" w14:textId="6CAD21C5" w:rsidR="00662299" w:rsidRDefault="00662299">
      <w:pPr>
        <w:rPr>
          <w:lang w:val="en-US"/>
        </w:rPr>
      </w:pPr>
    </w:p>
    <w:p w14:paraId="777894BD" w14:textId="4124A87F" w:rsidR="00662299" w:rsidRPr="00610809" w:rsidRDefault="00662299" w:rsidP="00610809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610809">
        <w:rPr>
          <w:b/>
          <w:bCs/>
          <w:lang w:val="en-US"/>
        </w:rPr>
        <w:t>What is the formula to calculate body mass index? (1</w:t>
      </w:r>
      <w:r w:rsidR="00610809" w:rsidRPr="00610809">
        <w:rPr>
          <w:b/>
          <w:bCs/>
          <w:lang w:val="en-US"/>
        </w:rPr>
        <w:t xml:space="preserve"> mark</w:t>
      </w:r>
      <w:r w:rsidRPr="00610809">
        <w:rPr>
          <w:b/>
          <w:bCs/>
          <w:lang w:val="en-US"/>
        </w:rPr>
        <w:t>)</w:t>
      </w:r>
    </w:p>
    <w:p w14:paraId="17E00AD1" w14:textId="043965DD" w:rsidR="00943B3D" w:rsidRDefault="00943B3D">
      <w:pPr>
        <w:rPr>
          <w:lang w:val="en-US"/>
        </w:rPr>
      </w:pPr>
    </w:p>
    <w:p w14:paraId="2905853C" w14:textId="3AA1AFC5" w:rsidR="00943B3D" w:rsidRDefault="00943B3D" w:rsidP="00943B3D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 xml:space="preserve">Weight (kg)/height </w:t>
      </w:r>
      <w:r w:rsidR="00DE7198" w:rsidRPr="0040558E">
        <w:rPr>
          <w:color w:val="FF0000"/>
          <w:lang w:val="en-US"/>
        </w:rPr>
        <w:t xml:space="preserve">(m) </w:t>
      </w:r>
      <w:r w:rsidRPr="0040558E">
        <w:rPr>
          <w:color w:val="FF0000"/>
          <w:lang w:val="en-US"/>
        </w:rPr>
        <w:t>squared</w:t>
      </w:r>
    </w:p>
    <w:p w14:paraId="67E0F626" w14:textId="06681A06" w:rsidR="00FA7D54" w:rsidRPr="00FA7D54" w:rsidRDefault="00FA7D54" w:rsidP="00943B3D">
      <w:pPr>
        <w:pStyle w:val="ListParagraph"/>
        <w:numPr>
          <w:ilvl w:val="0"/>
          <w:numId w:val="1"/>
        </w:numPr>
        <w:rPr>
          <w:color w:val="7030A0"/>
          <w:lang w:val="en-US"/>
        </w:rPr>
      </w:pPr>
      <w:r w:rsidRPr="00FA7D54">
        <w:rPr>
          <w:color w:val="7030A0"/>
          <w:lang w:val="en-US"/>
        </w:rPr>
        <w:t>½ mark if units omitted</w:t>
      </w:r>
    </w:p>
    <w:p w14:paraId="4B5718BD" w14:textId="33C2996C" w:rsidR="00662299" w:rsidRDefault="00662299">
      <w:pPr>
        <w:rPr>
          <w:lang w:val="en-US"/>
        </w:rPr>
      </w:pPr>
    </w:p>
    <w:p w14:paraId="4B848918" w14:textId="26AE869F" w:rsidR="00943B3D" w:rsidRPr="00610809" w:rsidRDefault="00943B3D" w:rsidP="00610809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610809">
        <w:rPr>
          <w:b/>
          <w:bCs/>
          <w:lang w:val="en-US"/>
        </w:rPr>
        <w:t xml:space="preserve">List five (5) features on physical examination that would </w:t>
      </w:r>
      <w:r w:rsidR="00A671BE">
        <w:rPr>
          <w:b/>
          <w:bCs/>
          <w:lang w:val="en-US"/>
        </w:rPr>
        <w:t>confirm</w:t>
      </w:r>
      <w:r w:rsidRPr="00610809">
        <w:rPr>
          <w:b/>
          <w:bCs/>
          <w:lang w:val="en-US"/>
        </w:rPr>
        <w:t xml:space="preserve"> your decision for hospital admission (5 marks)</w:t>
      </w:r>
    </w:p>
    <w:p w14:paraId="25C4881D" w14:textId="7FA69367" w:rsidR="00943B3D" w:rsidRDefault="00943B3D">
      <w:pPr>
        <w:rPr>
          <w:lang w:val="en-US"/>
        </w:rPr>
      </w:pPr>
    </w:p>
    <w:p w14:paraId="3471D293" w14:textId="476DAC76" w:rsidR="00943B3D" w:rsidRPr="0040558E" w:rsidRDefault="00943B3D" w:rsidP="00943B3D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>Hypothermia (&lt;35.5)</w:t>
      </w:r>
      <w:r w:rsidR="00FA7D54">
        <w:rPr>
          <w:color w:val="FF0000"/>
          <w:lang w:val="en-US"/>
        </w:rPr>
        <w:t xml:space="preserve"> (&lt;36 Dunne)</w:t>
      </w:r>
    </w:p>
    <w:p w14:paraId="55DDD196" w14:textId="30DDCC76" w:rsidR="0040558E" w:rsidRPr="0040558E" w:rsidRDefault="00FA7D54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>
        <w:rPr>
          <w:color w:val="FF0000"/>
          <w:lang w:val="en-US"/>
        </w:rPr>
        <w:t xml:space="preserve">Bradycardia </w:t>
      </w:r>
      <w:r w:rsidR="0040558E" w:rsidRPr="0040558E">
        <w:rPr>
          <w:color w:val="FF0000"/>
          <w:lang w:val="en-US"/>
        </w:rPr>
        <w:t>&lt;50</w:t>
      </w:r>
      <w:r>
        <w:rPr>
          <w:color w:val="FF0000"/>
          <w:lang w:val="en-US"/>
        </w:rPr>
        <w:t xml:space="preserve"> (40 Dunne)</w:t>
      </w:r>
    </w:p>
    <w:p w14:paraId="0DB25786" w14:textId="12828E3F" w:rsidR="00943B3D" w:rsidRPr="0040558E" w:rsidRDefault="0040558E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>P</w:t>
      </w:r>
      <w:r w:rsidR="00943B3D" w:rsidRPr="0040558E">
        <w:rPr>
          <w:color w:val="FF0000"/>
          <w:lang w:val="en-US"/>
        </w:rPr>
        <w:t>ostural</w:t>
      </w:r>
      <w:r w:rsidRPr="0040558E">
        <w:rPr>
          <w:color w:val="FF0000"/>
          <w:lang w:val="en-US"/>
        </w:rPr>
        <w:t xml:space="preserve"> </w:t>
      </w:r>
      <w:r w:rsidR="00FA7D54">
        <w:rPr>
          <w:color w:val="FF0000"/>
          <w:lang w:val="en-US"/>
        </w:rPr>
        <w:t>tachycardia</w:t>
      </w:r>
      <w:r w:rsidR="00943B3D" w:rsidRPr="0040558E">
        <w:rPr>
          <w:color w:val="FF0000"/>
          <w:lang w:val="en-US"/>
        </w:rPr>
        <w:t xml:space="preserve"> &gt;30</w:t>
      </w:r>
    </w:p>
    <w:p w14:paraId="1983332F" w14:textId="13EA8A27" w:rsidR="0040558E" w:rsidRPr="0040558E" w:rsidRDefault="00943B3D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>Systolic BP &lt;80 mmHg</w:t>
      </w:r>
      <w:r w:rsidR="00FA7D54">
        <w:rPr>
          <w:color w:val="FF0000"/>
          <w:lang w:val="en-US"/>
        </w:rPr>
        <w:t xml:space="preserve"> (</w:t>
      </w:r>
      <w:r w:rsidR="00C5042B">
        <w:rPr>
          <w:color w:val="FF0000"/>
          <w:lang w:val="en-US"/>
        </w:rPr>
        <w:t xml:space="preserve">reluctantly allow </w:t>
      </w:r>
      <w:r w:rsidR="00FA7D54">
        <w:rPr>
          <w:color w:val="FF0000"/>
          <w:lang w:val="en-US"/>
        </w:rPr>
        <w:t>&lt;90/60 Dunne)</w:t>
      </w:r>
    </w:p>
    <w:p w14:paraId="36889254" w14:textId="7DEA3529" w:rsidR="00943B3D" w:rsidRPr="0040558E" w:rsidRDefault="0040558E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 xml:space="preserve">Postural </w:t>
      </w:r>
      <w:r w:rsidR="00FA7D54">
        <w:rPr>
          <w:color w:val="FF0000"/>
          <w:lang w:val="en-US"/>
        </w:rPr>
        <w:t>hypotension</w:t>
      </w:r>
      <w:r w:rsidR="00943B3D" w:rsidRPr="0040558E">
        <w:rPr>
          <w:color w:val="FF0000"/>
          <w:lang w:val="en-US"/>
        </w:rPr>
        <w:t xml:space="preserve"> &gt;20mmHg</w:t>
      </w:r>
    </w:p>
    <w:p w14:paraId="57E77321" w14:textId="5025509B" w:rsidR="00943B3D" w:rsidRPr="0040558E" w:rsidRDefault="00943B3D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>Dehydration</w:t>
      </w:r>
    </w:p>
    <w:p w14:paraId="7F8CCB98" w14:textId="7C420282" w:rsidR="00943B3D" w:rsidRPr="0040558E" w:rsidRDefault="00943B3D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>Arrythmia</w:t>
      </w:r>
    </w:p>
    <w:p w14:paraId="40F555A0" w14:textId="65C1D18B" w:rsidR="00943B3D" w:rsidRDefault="00943B3D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40558E">
        <w:rPr>
          <w:color w:val="FF0000"/>
          <w:lang w:val="en-US"/>
        </w:rPr>
        <w:t xml:space="preserve">Significant weight loss </w:t>
      </w:r>
      <w:r w:rsidR="00610809" w:rsidRPr="0040558E">
        <w:rPr>
          <w:color w:val="FF0000"/>
          <w:lang w:val="en-US"/>
        </w:rPr>
        <w:t>(&lt;75% of expected</w:t>
      </w:r>
      <w:r w:rsidR="00D91A74">
        <w:rPr>
          <w:color w:val="FF0000"/>
          <w:lang w:val="en-US"/>
        </w:rPr>
        <w:t>)</w:t>
      </w:r>
      <w:r w:rsidR="00610809" w:rsidRPr="0040558E">
        <w:rPr>
          <w:color w:val="FF0000"/>
          <w:lang w:val="en-US"/>
        </w:rPr>
        <w:t xml:space="preserve">, or rapid weight loss </w:t>
      </w:r>
      <w:r w:rsidR="00D91A74">
        <w:rPr>
          <w:color w:val="FF0000"/>
          <w:lang w:val="en-US"/>
        </w:rPr>
        <w:t>(</w:t>
      </w:r>
      <w:r w:rsidR="00610809" w:rsidRPr="0040558E">
        <w:rPr>
          <w:color w:val="FF0000"/>
          <w:lang w:val="en-US"/>
        </w:rPr>
        <w:t>&gt;10-15% over 3-6 months as per RCH guidelines</w:t>
      </w:r>
      <w:r w:rsidR="00DE7198" w:rsidRPr="0040558E">
        <w:rPr>
          <w:color w:val="FF0000"/>
          <w:lang w:val="en-US"/>
        </w:rPr>
        <w:t>)</w:t>
      </w:r>
      <w:r w:rsidR="00C5042B">
        <w:rPr>
          <w:color w:val="FF0000"/>
          <w:lang w:val="en-US"/>
        </w:rPr>
        <w:t xml:space="preserve">. </w:t>
      </w:r>
    </w:p>
    <w:p w14:paraId="0F982711" w14:textId="4F5A8228" w:rsidR="00FA7D54" w:rsidRPr="00981097" w:rsidRDefault="00FA7D54" w:rsidP="00981097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>
        <w:rPr>
          <w:color w:val="FF0000"/>
          <w:lang w:val="en-US"/>
        </w:rPr>
        <w:t xml:space="preserve">Symptomatic </w:t>
      </w:r>
      <w:proofErr w:type="spellStart"/>
      <w:r>
        <w:rPr>
          <w:color w:val="FF0000"/>
          <w:lang w:val="en-US"/>
        </w:rPr>
        <w:t>h</w:t>
      </w:r>
      <w:r w:rsidR="00A53FA9">
        <w:rPr>
          <w:color w:val="FF0000"/>
          <w:lang w:val="en-US"/>
        </w:rPr>
        <w:t>ypoglycaemia</w:t>
      </w:r>
      <w:proofErr w:type="spellEnd"/>
    </w:p>
    <w:p w14:paraId="5840FB30" w14:textId="21BE0712" w:rsidR="00996C2D" w:rsidRPr="00981097" w:rsidRDefault="00996C2D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981097">
        <w:rPr>
          <w:color w:val="FF0000"/>
          <w:lang w:val="en-US"/>
        </w:rPr>
        <w:t>Altered conscious state</w:t>
      </w:r>
    </w:p>
    <w:p w14:paraId="2D9770E3" w14:textId="4AC35A39" w:rsidR="00FA7D54" w:rsidRDefault="00FA7D54" w:rsidP="00610809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981097">
        <w:rPr>
          <w:color w:val="FF0000"/>
          <w:lang w:val="en-US"/>
        </w:rPr>
        <w:t>Signs of heart failure</w:t>
      </w:r>
    </w:p>
    <w:p w14:paraId="43691D97" w14:textId="77777777" w:rsidR="00981097" w:rsidRDefault="00981097" w:rsidP="00981097">
      <w:pPr>
        <w:pStyle w:val="ListParagraph"/>
        <w:rPr>
          <w:color w:val="FF0000"/>
          <w:lang w:val="en-US"/>
        </w:rPr>
      </w:pPr>
    </w:p>
    <w:p w14:paraId="5E8E6FD5" w14:textId="34E1854B" w:rsidR="00981097" w:rsidRPr="00981097" w:rsidRDefault="00981097" w:rsidP="00981097">
      <w:pPr>
        <w:rPr>
          <w:color w:val="7030A0"/>
          <w:lang w:val="en-US"/>
        </w:rPr>
      </w:pPr>
      <w:r w:rsidRPr="00981097">
        <w:rPr>
          <w:color w:val="7030A0"/>
          <w:lang w:val="en-US"/>
        </w:rPr>
        <w:t>Notes:</w:t>
      </w:r>
    </w:p>
    <w:p w14:paraId="55775458" w14:textId="3974B61C" w:rsidR="00FA7D54" w:rsidRDefault="00FA7D54" w:rsidP="00610809">
      <w:pPr>
        <w:pStyle w:val="ListParagraph"/>
        <w:numPr>
          <w:ilvl w:val="0"/>
          <w:numId w:val="1"/>
        </w:numPr>
        <w:rPr>
          <w:color w:val="7030A0"/>
          <w:lang w:val="en-US"/>
        </w:rPr>
      </w:pPr>
      <w:r>
        <w:rPr>
          <w:color w:val="7030A0"/>
          <w:lang w:val="en-US"/>
        </w:rPr>
        <w:t>Self</w:t>
      </w:r>
      <w:r w:rsidR="00D91A74">
        <w:rPr>
          <w:color w:val="7030A0"/>
          <w:lang w:val="en-US"/>
        </w:rPr>
        <w:t>-</w:t>
      </w:r>
      <w:r>
        <w:rPr>
          <w:color w:val="7030A0"/>
          <w:lang w:val="en-US"/>
        </w:rPr>
        <w:t>harm injuries not accepted</w:t>
      </w:r>
      <w:r w:rsidR="00C5042B">
        <w:rPr>
          <w:color w:val="7030A0"/>
          <w:lang w:val="en-US"/>
        </w:rPr>
        <w:t xml:space="preserve"> </w:t>
      </w:r>
      <w:r w:rsidR="004D0BFB">
        <w:rPr>
          <w:color w:val="7030A0"/>
          <w:lang w:val="en-US"/>
        </w:rPr>
        <w:t xml:space="preserve">unless qualified to make it clear that admission is </w:t>
      </w:r>
      <w:r w:rsidR="00984D4E">
        <w:rPr>
          <w:color w:val="7030A0"/>
          <w:lang w:val="en-US"/>
        </w:rPr>
        <w:t>clearly required</w:t>
      </w:r>
    </w:p>
    <w:p w14:paraId="7E786796" w14:textId="359F464C" w:rsidR="00FA7D54" w:rsidRPr="00FA7D54" w:rsidRDefault="00FA7D54" w:rsidP="00610809">
      <w:pPr>
        <w:pStyle w:val="ListParagraph"/>
        <w:numPr>
          <w:ilvl w:val="0"/>
          <w:numId w:val="1"/>
        </w:numPr>
        <w:rPr>
          <w:color w:val="7030A0"/>
          <w:lang w:val="en-US"/>
        </w:rPr>
      </w:pPr>
      <w:r>
        <w:rPr>
          <w:color w:val="7030A0"/>
          <w:lang w:val="en-US"/>
        </w:rPr>
        <w:t>BMI</w:t>
      </w:r>
      <w:r w:rsidR="00784466">
        <w:rPr>
          <w:color w:val="7030A0"/>
          <w:lang w:val="en-US"/>
        </w:rPr>
        <w:t>:</w:t>
      </w:r>
      <w:r>
        <w:rPr>
          <w:color w:val="7030A0"/>
          <w:lang w:val="en-US"/>
        </w:rPr>
        <w:t xml:space="preserve"> No reference I found stated a </w:t>
      </w:r>
      <w:r w:rsidR="00D91A74">
        <w:rPr>
          <w:color w:val="7030A0"/>
          <w:lang w:val="en-US"/>
        </w:rPr>
        <w:t xml:space="preserve">specific </w:t>
      </w:r>
      <w:r>
        <w:rPr>
          <w:color w:val="7030A0"/>
          <w:lang w:val="en-US"/>
        </w:rPr>
        <w:t xml:space="preserve">BMI to guide hospital admission. </w:t>
      </w:r>
      <w:r w:rsidR="00D91A74">
        <w:rPr>
          <w:color w:val="7030A0"/>
          <w:lang w:val="en-US"/>
        </w:rPr>
        <w:t>(</w:t>
      </w:r>
      <w:r>
        <w:rPr>
          <w:color w:val="7030A0"/>
          <w:lang w:val="en-US"/>
        </w:rPr>
        <w:t xml:space="preserve">BMI </w:t>
      </w:r>
      <w:r w:rsidR="00D91A74">
        <w:rPr>
          <w:color w:val="7030A0"/>
          <w:lang w:val="en-US"/>
        </w:rPr>
        <w:t>is</w:t>
      </w:r>
      <w:r>
        <w:rPr>
          <w:color w:val="7030A0"/>
          <w:lang w:val="en-US"/>
        </w:rPr>
        <w:t xml:space="preserve"> used to </w:t>
      </w:r>
      <w:r w:rsidR="00D91A74">
        <w:rPr>
          <w:color w:val="7030A0"/>
          <w:lang w:val="en-US"/>
        </w:rPr>
        <w:t xml:space="preserve">assist </w:t>
      </w:r>
      <w:r>
        <w:rPr>
          <w:color w:val="7030A0"/>
          <w:lang w:val="en-US"/>
        </w:rPr>
        <w:t>defi</w:t>
      </w:r>
      <w:r w:rsidR="00D91A74">
        <w:rPr>
          <w:color w:val="7030A0"/>
          <w:lang w:val="en-US"/>
        </w:rPr>
        <w:t>ning an ED)</w:t>
      </w:r>
      <w:r>
        <w:rPr>
          <w:color w:val="7030A0"/>
          <w:lang w:val="en-US"/>
        </w:rPr>
        <w:t xml:space="preserve"> Candidates nominated BMI’s from &lt;12 to &lt;17.5. While I agree the lower the BMI the more likely admission, BMI </w:t>
      </w:r>
      <w:r w:rsidR="00D91A74">
        <w:rPr>
          <w:color w:val="7030A0"/>
          <w:lang w:val="en-US"/>
        </w:rPr>
        <w:t xml:space="preserve">in isolation </w:t>
      </w:r>
      <w:r>
        <w:rPr>
          <w:color w:val="7030A0"/>
          <w:lang w:val="en-US"/>
        </w:rPr>
        <w:t>was not accepted</w:t>
      </w:r>
      <w:r w:rsidR="00D91A74">
        <w:rPr>
          <w:color w:val="7030A0"/>
          <w:lang w:val="en-US"/>
        </w:rPr>
        <w:t xml:space="preserve"> as an answer. </w:t>
      </w:r>
    </w:p>
    <w:p w14:paraId="46EFA483" w14:textId="0D9AF44D" w:rsidR="00943B3D" w:rsidRDefault="00C5042B" w:rsidP="00C5042B">
      <w:pPr>
        <w:pStyle w:val="ListParagraph"/>
        <w:numPr>
          <w:ilvl w:val="0"/>
          <w:numId w:val="1"/>
        </w:numPr>
        <w:rPr>
          <w:color w:val="7030A0"/>
          <w:lang w:val="en-US"/>
        </w:rPr>
      </w:pPr>
      <w:r w:rsidRPr="00C5042B">
        <w:rPr>
          <w:color w:val="7030A0"/>
          <w:lang w:val="en-US"/>
        </w:rPr>
        <w:t xml:space="preserve">Half mark if no values </w:t>
      </w:r>
      <w:proofErr w:type="spellStart"/>
      <w:r w:rsidRPr="00C5042B">
        <w:rPr>
          <w:color w:val="7030A0"/>
          <w:lang w:val="en-US"/>
        </w:rPr>
        <w:t>ie</w:t>
      </w:r>
      <w:proofErr w:type="spellEnd"/>
      <w:r w:rsidRPr="00C5042B">
        <w:rPr>
          <w:color w:val="7030A0"/>
          <w:lang w:val="en-US"/>
        </w:rPr>
        <w:t xml:space="preserve"> ‘postural hypotension’ =0.5 marks</w:t>
      </w:r>
    </w:p>
    <w:p w14:paraId="0C9AF023" w14:textId="5790B7CF" w:rsidR="00C5042B" w:rsidRDefault="00C5042B" w:rsidP="00C5042B">
      <w:pPr>
        <w:pStyle w:val="ListParagraph"/>
        <w:numPr>
          <w:ilvl w:val="0"/>
          <w:numId w:val="1"/>
        </w:numPr>
        <w:rPr>
          <w:color w:val="7030A0"/>
          <w:lang w:val="en-US"/>
        </w:rPr>
      </w:pPr>
      <w:r>
        <w:rPr>
          <w:color w:val="7030A0"/>
          <w:lang w:val="en-US"/>
        </w:rPr>
        <w:t>Tachypnoea not accepted – not sufficiently discriminatory</w:t>
      </w:r>
    </w:p>
    <w:p w14:paraId="65E852C5" w14:textId="0F989649" w:rsidR="00C5042B" w:rsidRPr="00C5042B" w:rsidRDefault="00784466" w:rsidP="00C5042B">
      <w:pPr>
        <w:pStyle w:val="ListParagraph"/>
        <w:numPr>
          <w:ilvl w:val="0"/>
          <w:numId w:val="1"/>
        </w:numPr>
        <w:rPr>
          <w:color w:val="7030A0"/>
          <w:lang w:val="en-US"/>
        </w:rPr>
      </w:pPr>
      <w:r>
        <w:rPr>
          <w:color w:val="7030A0"/>
          <w:lang w:val="en-US"/>
        </w:rPr>
        <w:t>W</w:t>
      </w:r>
      <w:r w:rsidR="00C5042B">
        <w:rPr>
          <w:color w:val="7030A0"/>
          <w:lang w:val="en-US"/>
        </w:rPr>
        <w:t>eight loss of &gt;1kg</w:t>
      </w:r>
      <w:r>
        <w:rPr>
          <w:color w:val="7030A0"/>
          <w:lang w:val="en-US"/>
        </w:rPr>
        <w:t xml:space="preserve"> week on </w:t>
      </w:r>
      <w:r w:rsidR="00C5042B">
        <w:rPr>
          <w:color w:val="7030A0"/>
          <w:lang w:val="en-US"/>
        </w:rPr>
        <w:t>week accepted</w:t>
      </w:r>
    </w:p>
    <w:p w14:paraId="5F1DCEA2" w14:textId="4E2CB496" w:rsidR="00662299" w:rsidRDefault="00662299">
      <w:pPr>
        <w:rPr>
          <w:lang w:val="en-US"/>
        </w:rPr>
      </w:pPr>
    </w:p>
    <w:p w14:paraId="2418C991" w14:textId="1EB36435" w:rsidR="005E1169" w:rsidRDefault="005E1169" w:rsidP="00610809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610809">
        <w:rPr>
          <w:b/>
          <w:bCs/>
          <w:lang w:val="en-US"/>
        </w:rPr>
        <w:t xml:space="preserve">List </w:t>
      </w:r>
      <w:r w:rsidR="00610809" w:rsidRPr="00610809">
        <w:rPr>
          <w:b/>
          <w:bCs/>
          <w:lang w:val="en-US"/>
        </w:rPr>
        <w:t>f</w:t>
      </w:r>
      <w:r w:rsidR="00255D72">
        <w:rPr>
          <w:b/>
          <w:bCs/>
          <w:lang w:val="en-US"/>
        </w:rPr>
        <w:t>our</w:t>
      </w:r>
      <w:r w:rsidR="00610809" w:rsidRPr="00610809">
        <w:rPr>
          <w:b/>
          <w:bCs/>
          <w:lang w:val="en-US"/>
        </w:rPr>
        <w:t xml:space="preserve"> (</w:t>
      </w:r>
      <w:r w:rsidR="00255D72">
        <w:rPr>
          <w:b/>
          <w:bCs/>
          <w:lang w:val="en-US"/>
        </w:rPr>
        <w:t>4)</w:t>
      </w:r>
      <w:r w:rsidRPr="00610809">
        <w:rPr>
          <w:b/>
          <w:bCs/>
          <w:lang w:val="en-US"/>
        </w:rPr>
        <w:t xml:space="preserve"> investigations that you would perform and the abnormalities you </w:t>
      </w:r>
      <w:r w:rsidR="00610809" w:rsidRPr="00610809">
        <w:rPr>
          <w:b/>
          <w:bCs/>
          <w:lang w:val="en-US"/>
        </w:rPr>
        <w:t>may</w:t>
      </w:r>
      <w:r w:rsidRPr="00610809">
        <w:rPr>
          <w:b/>
          <w:bCs/>
          <w:lang w:val="en-US"/>
        </w:rPr>
        <w:t xml:space="preserve"> expect to see</w:t>
      </w:r>
      <w:r w:rsidR="00610809" w:rsidRPr="00610809">
        <w:rPr>
          <w:b/>
          <w:bCs/>
          <w:lang w:val="en-US"/>
        </w:rPr>
        <w:t xml:space="preserve"> in a patient with </w:t>
      </w:r>
      <w:r w:rsidR="00A671BE">
        <w:rPr>
          <w:b/>
          <w:bCs/>
          <w:lang w:val="en-US"/>
        </w:rPr>
        <w:t xml:space="preserve">a </w:t>
      </w:r>
      <w:r w:rsidR="00610809" w:rsidRPr="00610809">
        <w:rPr>
          <w:b/>
          <w:bCs/>
          <w:lang w:val="en-US"/>
        </w:rPr>
        <w:t>medically unstable eating disorder</w:t>
      </w:r>
      <w:r w:rsidR="009709AC">
        <w:rPr>
          <w:b/>
          <w:bCs/>
          <w:lang w:val="en-US"/>
        </w:rPr>
        <w:t xml:space="preserve"> (4 marks)</w:t>
      </w:r>
    </w:p>
    <w:p w14:paraId="6659A730" w14:textId="77777777" w:rsidR="00610809" w:rsidRPr="00610809" w:rsidRDefault="00610809" w:rsidP="00610809">
      <w:pPr>
        <w:pStyle w:val="ListParagraph"/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809" w14:paraId="5E5A7447" w14:textId="77777777" w:rsidTr="00610809">
        <w:tc>
          <w:tcPr>
            <w:tcW w:w="4505" w:type="dxa"/>
          </w:tcPr>
          <w:p w14:paraId="5C207EA4" w14:textId="31A6CEDE" w:rsidR="00610809" w:rsidRDefault="00610809" w:rsidP="006108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INVESTIGATION</w:t>
            </w:r>
          </w:p>
        </w:tc>
        <w:tc>
          <w:tcPr>
            <w:tcW w:w="4505" w:type="dxa"/>
          </w:tcPr>
          <w:p w14:paraId="65A74DA4" w14:textId="23E45E0C" w:rsidR="00610809" w:rsidRDefault="00610809" w:rsidP="006108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ABNORMALITY</w:t>
            </w:r>
          </w:p>
        </w:tc>
      </w:tr>
      <w:tr w:rsidR="00610809" w14:paraId="1E4BC934" w14:textId="77777777" w:rsidTr="00610809">
        <w:tc>
          <w:tcPr>
            <w:tcW w:w="4505" w:type="dxa"/>
          </w:tcPr>
          <w:p w14:paraId="4F2BB09E" w14:textId="3C6B6E60" w:rsidR="00610809" w:rsidRPr="0040558E" w:rsidRDefault="00610809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ECG</w:t>
            </w:r>
          </w:p>
        </w:tc>
        <w:tc>
          <w:tcPr>
            <w:tcW w:w="4505" w:type="dxa"/>
          </w:tcPr>
          <w:p w14:paraId="5A237BA8" w14:textId="5A1DBD73" w:rsidR="00610809" w:rsidRPr="0040558E" w:rsidRDefault="00610809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Bradycardia/AF/prolonged QTc</w:t>
            </w:r>
            <w:r w:rsidR="00255D72" w:rsidRPr="0040558E">
              <w:rPr>
                <w:color w:val="FF0000"/>
                <w:lang w:val="en-US"/>
              </w:rPr>
              <w:t xml:space="preserve"> &gt;.45s</w:t>
            </w:r>
          </w:p>
        </w:tc>
      </w:tr>
      <w:tr w:rsidR="00610809" w14:paraId="4173D545" w14:textId="77777777" w:rsidTr="00610809">
        <w:tc>
          <w:tcPr>
            <w:tcW w:w="4505" w:type="dxa"/>
          </w:tcPr>
          <w:p w14:paraId="5C729C51" w14:textId="0D27C5F0" w:rsidR="00610809" w:rsidRPr="0040558E" w:rsidRDefault="00610809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glucose</w:t>
            </w:r>
          </w:p>
        </w:tc>
        <w:tc>
          <w:tcPr>
            <w:tcW w:w="4505" w:type="dxa"/>
          </w:tcPr>
          <w:p w14:paraId="33E3B3C1" w14:textId="003CB5A8" w:rsidR="00610809" w:rsidRPr="0040558E" w:rsidRDefault="004A0813">
            <w:pPr>
              <w:rPr>
                <w:color w:val="FF0000"/>
                <w:lang w:val="en-US"/>
              </w:rPr>
            </w:pPr>
            <w:proofErr w:type="spellStart"/>
            <w:r w:rsidRPr="0040558E">
              <w:rPr>
                <w:color w:val="FF0000"/>
                <w:lang w:val="en-US"/>
              </w:rPr>
              <w:t>H</w:t>
            </w:r>
            <w:r w:rsidR="00610809" w:rsidRPr="0040558E">
              <w:rPr>
                <w:color w:val="FF0000"/>
                <w:lang w:val="en-US"/>
              </w:rPr>
              <w:t>ypoglycaemia</w:t>
            </w:r>
            <w:proofErr w:type="spellEnd"/>
            <w:r>
              <w:rPr>
                <w:color w:val="FF0000"/>
                <w:lang w:val="en-US"/>
              </w:rPr>
              <w:t xml:space="preserve"> &lt;3 – 3.5 or symptomatic</w:t>
            </w:r>
          </w:p>
        </w:tc>
      </w:tr>
      <w:tr w:rsidR="00610809" w14:paraId="60C1A2DF" w14:textId="77777777" w:rsidTr="00610809">
        <w:tc>
          <w:tcPr>
            <w:tcW w:w="4505" w:type="dxa"/>
          </w:tcPr>
          <w:p w14:paraId="13C98FF6" w14:textId="74E3CC1A" w:rsidR="00610809" w:rsidRPr="0040558E" w:rsidRDefault="00610809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lastRenderedPageBreak/>
              <w:t>U+E’s</w:t>
            </w:r>
          </w:p>
        </w:tc>
        <w:tc>
          <w:tcPr>
            <w:tcW w:w="4505" w:type="dxa"/>
          </w:tcPr>
          <w:p w14:paraId="36A48651" w14:textId="686E5E0B" w:rsidR="00610809" w:rsidRPr="0040558E" w:rsidRDefault="00610809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K &lt;3.0</w:t>
            </w:r>
            <w:r w:rsidR="00D91A74">
              <w:rPr>
                <w:color w:val="FF0000"/>
                <w:lang w:val="en-US"/>
              </w:rPr>
              <w:t xml:space="preserve">, </w:t>
            </w:r>
            <w:proofErr w:type="spellStart"/>
            <w:r w:rsidR="00D91A74">
              <w:rPr>
                <w:color w:val="FF0000"/>
                <w:lang w:val="en-US"/>
              </w:rPr>
              <w:t>hypoNa</w:t>
            </w:r>
            <w:proofErr w:type="spellEnd"/>
            <w:r w:rsidR="00D91A74">
              <w:rPr>
                <w:color w:val="FF0000"/>
                <w:lang w:val="en-US"/>
              </w:rPr>
              <w:t xml:space="preserve"> if water loading</w:t>
            </w:r>
          </w:p>
        </w:tc>
      </w:tr>
      <w:tr w:rsidR="00610809" w14:paraId="6F6B9D4A" w14:textId="77777777" w:rsidTr="00610809">
        <w:tc>
          <w:tcPr>
            <w:tcW w:w="4505" w:type="dxa"/>
          </w:tcPr>
          <w:p w14:paraId="7F922FDB" w14:textId="6BCA2B22" w:rsidR="00610809" w:rsidRPr="0040558E" w:rsidRDefault="00610809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Extended electrolytes</w:t>
            </w:r>
            <w:r w:rsidR="00784466">
              <w:rPr>
                <w:color w:val="FF0000"/>
                <w:lang w:val="en-US"/>
              </w:rPr>
              <w:t>:</w:t>
            </w:r>
            <w:r w:rsidRPr="0040558E">
              <w:rPr>
                <w:color w:val="FF0000"/>
                <w:lang w:val="en-US"/>
              </w:rPr>
              <w:t xml:space="preserve"> Ca/Po4/Mg</w:t>
            </w:r>
          </w:p>
        </w:tc>
        <w:tc>
          <w:tcPr>
            <w:tcW w:w="4505" w:type="dxa"/>
          </w:tcPr>
          <w:p w14:paraId="1871F7C1" w14:textId="77777777" w:rsidR="00610809" w:rsidRDefault="004A0813">
            <w:pPr>
              <w:rPr>
                <w:color w:val="FF0000"/>
                <w:lang w:val="en-US"/>
              </w:rPr>
            </w:pPr>
            <w:proofErr w:type="spellStart"/>
            <w:r w:rsidRPr="0040558E">
              <w:rPr>
                <w:color w:val="FF0000"/>
                <w:lang w:val="en-US"/>
              </w:rPr>
              <w:t>H</w:t>
            </w:r>
            <w:r w:rsidR="00DE7198" w:rsidRPr="0040558E">
              <w:rPr>
                <w:color w:val="FF0000"/>
                <w:lang w:val="en-US"/>
              </w:rPr>
              <w:t>ypophosp</w:t>
            </w:r>
            <w:r>
              <w:rPr>
                <w:color w:val="FF0000"/>
                <w:lang w:val="en-US"/>
              </w:rPr>
              <w:t>h</w:t>
            </w:r>
            <w:r w:rsidR="00DE7198" w:rsidRPr="0040558E">
              <w:rPr>
                <w:color w:val="FF0000"/>
                <w:lang w:val="en-US"/>
              </w:rPr>
              <w:t>ataemia</w:t>
            </w:r>
            <w:proofErr w:type="spellEnd"/>
            <w:r>
              <w:rPr>
                <w:color w:val="FF0000"/>
                <w:lang w:val="en-US"/>
              </w:rPr>
              <w:t xml:space="preserve"> </w:t>
            </w:r>
          </w:p>
          <w:p w14:paraId="2642E583" w14:textId="00108778" w:rsidR="00784466" w:rsidRPr="0040558E" w:rsidRDefault="00784466">
            <w:pPr>
              <w:rPr>
                <w:color w:val="FF0000"/>
                <w:lang w:val="en-US"/>
              </w:rPr>
            </w:pPr>
            <w:proofErr w:type="spellStart"/>
            <w:r>
              <w:rPr>
                <w:color w:val="FF0000"/>
                <w:lang w:val="en-US"/>
              </w:rPr>
              <w:t>Hypocalcaemia</w:t>
            </w:r>
            <w:proofErr w:type="spellEnd"/>
            <w:r>
              <w:rPr>
                <w:color w:val="FF0000"/>
                <w:lang w:val="en-US"/>
              </w:rPr>
              <w:t xml:space="preserve"> – mentioned in Dunne, reluctantly accepted</w:t>
            </w:r>
          </w:p>
        </w:tc>
      </w:tr>
      <w:tr w:rsidR="00610809" w14:paraId="4E7040CA" w14:textId="77777777" w:rsidTr="00610809">
        <w:tc>
          <w:tcPr>
            <w:tcW w:w="4505" w:type="dxa"/>
          </w:tcPr>
          <w:p w14:paraId="0E7E23C3" w14:textId="227E198E" w:rsidR="00610809" w:rsidRPr="0040558E" w:rsidRDefault="00DE7198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LFTs</w:t>
            </w:r>
          </w:p>
        </w:tc>
        <w:tc>
          <w:tcPr>
            <w:tcW w:w="4505" w:type="dxa"/>
          </w:tcPr>
          <w:p w14:paraId="182E9754" w14:textId="7F59EDEC" w:rsidR="00610809" w:rsidRPr="0040558E" w:rsidRDefault="009709AC">
            <w:pPr>
              <w:rPr>
                <w:color w:val="FF0000"/>
                <w:lang w:val="en-US"/>
              </w:rPr>
            </w:pPr>
            <w:proofErr w:type="spellStart"/>
            <w:r w:rsidRPr="0040558E">
              <w:rPr>
                <w:color w:val="FF0000"/>
                <w:lang w:val="en-US"/>
              </w:rPr>
              <w:t>Hypoalbuminaemia</w:t>
            </w:r>
            <w:proofErr w:type="spellEnd"/>
            <w:r w:rsidRPr="0040558E">
              <w:rPr>
                <w:color w:val="FF0000"/>
                <w:lang w:val="en-US"/>
              </w:rPr>
              <w:t>, malnutrition hepatitis</w:t>
            </w:r>
          </w:p>
        </w:tc>
      </w:tr>
      <w:tr w:rsidR="00610809" w14:paraId="28369FCA" w14:textId="77777777" w:rsidTr="00610809">
        <w:tc>
          <w:tcPr>
            <w:tcW w:w="4505" w:type="dxa"/>
          </w:tcPr>
          <w:p w14:paraId="437265F7" w14:textId="0A9B4748" w:rsidR="00610809" w:rsidRPr="00BC3BDA" w:rsidRDefault="00FA7D54">
            <w:pPr>
              <w:rPr>
                <w:color w:val="C00000"/>
                <w:lang w:val="en-US"/>
              </w:rPr>
            </w:pPr>
            <w:r w:rsidRPr="00BC3BDA">
              <w:rPr>
                <w:color w:val="C00000"/>
                <w:lang w:val="en-US"/>
              </w:rPr>
              <w:t>VBG</w:t>
            </w:r>
          </w:p>
        </w:tc>
        <w:tc>
          <w:tcPr>
            <w:tcW w:w="4505" w:type="dxa"/>
          </w:tcPr>
          <w:p w14:paraId="16BE93BE" w14:textId="261139FC" w:rsidR="00610809" w:rsidRPr="00BC3BDA" w:rsidRDefault="00D91A74">
            <w:pPr>
              <w:rPr>
                <w:color w:val="C00000"/>
                <w:lang w:val="en-US"/>
              </w:rPr>
            </w:pPr>
            <w:proofErr w:type="spellStart"/>
            <w:r>
              <w:rPr>
                <w:color w:val="C00000"/>
                <w:lang w:val="en-US"/>
              </w:rPr>
              <w:t>Hypochloraemic</w:t>
            </w:r>
            <w:proofErr w:type="spellEnd"/>
            <w:r>
              <w:rPr>
                <w:color w:val="C00000"/>
                <w:lang w:val="en-US"/>
              </w:rPr>
              <w:t xml:space="preserve"> </w:t>
            </w:r>
            <w:r w:rsidR="00FA7D54" w:rsidRPr="00BC3BDA">
              <w:rPr>
                <w:color w:val="C00000"/>
                <w:lang w:val="en-US"/>
              </w:rPr>
              <w:t>Metabolic alkalosis</w:t>
            </w:r>
          </w:p>
        </w:tc>
      </w:tr>
      <w:tr w:rsidR="00610809" w14:paraId="71DD7E5A" w14:textId="77777777" w:rsidTr="00610809">
        <w:tc>
          <w:tcPr>
            <w:tcW w:w="4505" w:type="dxa"/>
          </w:tcPr>
          <w:p w14:paraId="529CD1F6" w14:textId="5FA789CE" w:rsidR="00610809" w:rsidRPr="00BC3BDA" w:rsidRDefault="00FA7D54">
            <w:pPr>
              <w:rPr>
                <w:color w:val="C00000"/>
                <w:lang w:val="en-US"/>
              </w:rPr>
            </w:pPr>
            <w:r w:rsidRPr="00BC3BDA">
              <w:rPr>
                <w:color w:val="C00000"/>
                <w:lang w:val="en-US"/>
              </w:rPr>
              <w:t>Urine</w:t>
            </w:r>
          </w:p>
        </w:tc>
        <w:tc>
          <w:tcPr>
            <w:tcW w:w="4505" w:type="dxa"/>
          </w:tcPr>
          <w:p w14:paraId="652FB271" w14:textId="1820382A" w:rsidR="00610809" w:rsidRPr="00BC3BDA" w:rsidRDefault="00FA7D54">
            <w:pPr>
              <w:rPr>
                <w:color w:val="C00000"/>
                <w:lang w:val="en-US"/>
              </w:rPr>
            </w:pPr>
            <w:r w:rsidRPr="00BC3BDA">
              <w:rPr>
                <w:color w:val="C00000"/>
                <w:lang w:val="en-US"/>
              </w:rPr>
              <w:t>ketonuria</w:t>
            </w:r>
          </w:p>
        </w:tc>
      </w:tr>
      <w:tr w:rsidR="00FA7D54" w14:paraId="1A16A700" w14:textId="77777777" w:rsidTr="00610809">
        <w:tc>
          <w:tcPr>
            <w:tcW w:w="4505" w:type="dxa"/>
          </w:tcPr>
          <w:p w14:paraId="5905A347" w14:textId="2188482E" w:rsidR="00FA7D54" w:rsidRPr="00BC3BDA" w:rsidRDefault="00FA7D54">
            <w:pPr>
              <w:rPr>
                <w:color w:val="C00000"/>
                <w:lang w:val="en-US"/>
              </w:rPr>
            </w:pPr>
            <w:r w:rsidRPr="00BC3BDA">
              <w:rPr>
                <w:color w:val="C00000"/>
                <w:lang w:val="en-US"/>
              </w:rPr>
              <w:t>CXR</w:t>
            </w:r>
          </w:p>
        </w:tc>
        <w:tc>
          <w:tcPr>
            <w:tcW w:w="4505" w:type="dxa"/>
          </w:tcPr>
          <w:p w14:paraId="4855AE90" w14:textId="3F8A40A6" w:rsidR="00FA7D54" w:rsidRPr="00BC3BDA" w:rsidRDefault="00FA7D54">
            <w:pPr>
              <w:rPr>
                <w:color w:val="C00000"/>
                <w:lang w:val="en-US"/>
              </w:rPr>
            </w:pPr>
            <w:r w:rsidRPr="00BC3BDA">
              <w:rPr>
                <w:color w:val="C00000"/>
                <w:lang w:val="en-US"/>
              </w:rPr>
              <w:t>Signs of heart failure</w:t>
            </w:r>
          </w:p>
        </w:tc>
      </w:tr>
      <w:tr w:rsidR="00FA7D54" w14:paraId="4BD4E972" w14:textId="77777777" w:rsidTr="00610809">
        <w:tc>
          <w:tcPr>
            <w:tcW w:w="4505" w:type="dxa"/>
          </w:tcPr>
          <w:p w14:paraId="2655D025" w14:textId="77777777" w:rsidR="00FA7D54" w:rsidRDefault="00FA7D54">
            <w:pPr>
              <w:rPr>
                <w:lang w:val="en-US"/>
              </w:rPr>
            </w:pPr>
          </w:p>
        </w:tc>
        <w:tc>
          <w:tcPr>
            <w:tcW w:w="4505" w:type="dxa"/>
          </w:tcPr>
          <w:p w14:paraId="451EDB6E" w14:textId="77777777" w:rsidR="00FA7D54" w:rsidRDefault="00FA7D54">
            <w:pPr>
              <w:rPr>
                <w:lang w:val="en-US"/>
              </w:rPr>
            </w:pPr>
          </w:p>
        </w:tc>
      </w:tr>
    </w:tbl>
    <w:p w14:paraId="527A3ACB" w14:textId="0F0AF1F2" w:rsidR="00255D72" w:rsidRDefault="00255D72" w:rsidP="00255D72">
      <w:pPr>
        <w:pStyle w:val="ListParagraph"/>
        <w:rPr>
          <w:lang w:val="en-US"/>
        </w:rPr>
      </w:pPr>
    </w:p>
    <w:p w14:paraId="67DA6A5F" w14:textId="483A0F12" w:rsidR="00BC3BDA" w:rsidRPr="00784466" w:rsidRDefault="00FA7D54" w:rsidP="00784466">
      <w:pPr>
        <w:pStyle w:val="ListParagraph"/>
        <w:numPr>
          <w:ilvl w:val="0"/>
          <w:numId w:val="5"/>
        </w:numPr>
        <w:rPr>
          <w:color w:val="7030A0"/>
          <w:lang w:val="en-US"/>
        </w:rPr>
      </w:pPr>
      <w:r w:rsidRPr="00784466">
        <w:rPr>
          <w:color w:val="7030A0"/>
          <w:lang w:val="en-US"/>
        </w:rPr>
        <w:t>FBE</w:t>
      </w:r>
      <w:r w:rsidR="00784466" w:rsidRPr="00784466">
        <w:rPr>
          <w:color w:val="7030A0"/>
          <w:lang w:val="en-US"/>
        </w:rPr>
        <w:t xml:space="preserve"> showing </w:t>
      </w:r>
      <w:proofErr w:type="spellStart"/>
      <w:r w:rsidR="00784466" w:rsidRPr="00784466">
        <w:rPr>
          <w:color w:val="7030A0"/>
          <w:lang w:val="en-US"/>
        </w:rPr>
        <w:t>anaemia</w:t>
      </w:r>
      <w:proofErr w:type="spellEnd"/>
      <w:r w:rsidR="00784466" w:rsidRPr="00784466">
        <w:rPr>
          <w:color w:val="7030A0"/>
          <w:lang w:val="en-US"/>
        </w:rPr>
        <w:t>/</w:t>
      </w:r>
      <w:proofErr w:type="spellStart"/>
      <w:r w:rsidR="00784466" w:rsidRPr="00784466">
        <w:rPr>
          <w:color w:val="7030A0"/>
          <w:lang w:val="en-US"/>
        </w:rPr>
        <w:t>thrombocytopaenia</w:t>
      </w:r>
      <w:proofErr w:type="spellEnd"/>
      <w:r w:rsidR="00784466" w:rsidRPr="00784466">
        <w:rPr>
          <w:color w:val="7030A0"/>
          <w:lang w:val="en-US"/>
        </w:rPr>
        <w:t>/</w:t>
      </w:r>
      <w:proofErr w:type="spellStart"/>
      <w:r w:rsidR="00784466" w:rsidRPr="00784466">
        <w:rPr>
          <w:color w:val="7030A0"/>
          <w:lang w:val="en-US"/>
        </w:rPr>
        <w:t>pancytopaenia</w:t>
      </w:r>
      <w:proofErr w:type="spellEnd"/>
      <w:r w:rsidR="00784466" w:rsidRPr="00784466">
        <w:rPr>
          <w:color w:val="7030A0"/>
          <w:lang w:val="en-US"/>
        </w:rPr>
        <w:t>:</w:t>
      </w:r>
      <w:r w:rsidR="00784466" w:rsidRPr="00784466">
        <w:rPr>
          <w:color w:val="7030A0"/>
          <w:lang w:val="en-US"/>
        </w:rPr>
        <w:t xml:space="preserve"> not accepted. They are more chronic findings and aren’t a good discriminator for medical instability</w:t>
      </w:r>
    </w:p>
    <w:p w14:paraId="6DB5F038" w14:textId="674670A7" w:rsidR="00255D72" w:rsidRPr="00784466" w:rsidRDefault="00D91A74" w:rsidP="00784466">
      <w:pPr>
        <w:pStyle w:val="ListParagraph"/>
        <w:numPr>
          <w:ilvl w:val="0"/>
          <w:numId w:val="5"/>
        </w:numPr>
        <w:rPr>
          <w:lang w:val="en-US"/>
        </w:rPr>
      </w:pPr>
      <w:r w:rsidRPr="00784466">
        <w:rPr>
          <w:color w:val="7030A0"/>
          <w:lang w:val="en-US"/>
        </w:rPr>
        <w:t xml:space="preserve">B12, folate, iron studies, vit D, FSH </w:t>
      </w:r>
      <w:proofErr w:type="spellStart"/>
      <w:r w:rsidRPr="00784466">
        <w:rPr>
          <w:color w:val="7030A0"/>
          <w:lang w:val="en-US"/>
        </w:rPr>
        <w:t>etc</w:t>
      </w:r>
      <w:proofErr w:type="spellEnd"/>
      <w:r w:rsidRPr="00784466">
        <w:rPr>
          <w:color w:val="7030A0"/>
          <w:lang w:val="en-US"/>
        </w:rPr>
        <w:t xml:space="preserve"> – all chronic, reflect malnourishment</w:t>
      </w:r>
      <w:r w:rsidR="00784466" w:rsidRPr="00784466">
        <w:rPr>
          <w:color w:val="7030A0"/>
          <w:lang w:val="en-US"/>
        </w:rPr>
        <w:t>. No banana</w:t>
      </w:r>
    </w:p>
    <w:p w14:paraId="57D10788" w14:textId="540836A1" w:rsidR="00D91A74" w:rsidRPr="00784466" w:rsidRDefault="00A7644C" w:rsidP="00784466">
      <w:pPr>
        <w:pStyle w:val="ListParagraph"/>
        <w:numPr>
          <w:ilvl w:val="0"/>
          <w:numId w:val="5"/>
        </w:numPr>
        <w:rPr>
          <w:color w:val="7030A0"/>
          <w:lang w:val="en-US"/>
        </w:rPr>
      </w:pPr>
      <w:r w:rsidRPr="00784466">
        <w:rPr>
          <w:color w:val="7030A0"/>
          <w:lang w:val="en-US"/>
        </w:rPr>
        <w:t>Didn’t have to give a value in this section, but lost 0.5 mark if value given and incorrect</w:t>
      </w:r>
    </w:p>
    <w:p w14:paraId="6581760B" w14:textId="77777777" w:rsidR="00D91A74" w:rsidRPr="00D91A74" w:rsidRDefault="00D91A74" w:rsidP="00D91A74">
      <w:pPr>
        <w:rPr>
          <w:color w:val="7030A0"/>
          <w:lang w:val="en-US"/>
        </w:rPr>
      </w:pPr>
    </w:p>
    <w:p w14:paraId="31022B77" w14:textId="50CC6236" w:rsidR="005E1169" w:rsidRDefault="006641D8" w:rsidP="00255D72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lang w:val="en-US"/>
        </w:rPr>
        <w:t>In adolescents admitted with an eating disorder, l</w:t>
      </w:r>
      <w:r w:rsidR="00255D72" w:rsidRPr="006641D8">
        <w:rPr>
          <w:b/>
          <w:bCs/>
          <w:lang w:val="en-US"/>
        </w:rPr>
        <w:t xml:space="preserve">ist </w:t>
      </w:r>
      <w:r w:rsidRPr="006641D8">
        <w:rPr>
          <w:b/>
          <w:bCs/>
          <w:lang w:val="en-US"/>
        </w:rPr>
        <w:t>two (</w:t>
      </w:r>
      <w:r w:rsidR="00255D72" w:rsidRPr="006641D8">
        <w:rPr>
          <w:b/>
          <w:bCs/>
          <w:lang w:val="en-US"/>
        </w:rPr>
        <w:t>2</w:t>
      </w:r>
      <w:r w:rsidRPr="006641D8">
        <w:rPr>
          <w:b/>
          <w:bCs/>
          <w:lang w:val="en-US"/>
        </w:rPr>
        <w:t>)</w:t>
      </w:r>
      <w:r w:rsidR="00255D72" w:rsidRPr="006641D8">
        <w:rPr>
          <w:b/>
          <w:bCs/>
          <w:lang w:val="en-US"/>
        </w:rPr>
        <w:t xml:space="preserve"> clinical features and </w:t>
      </w:r>
      <w:r w:rsidRPr="006641D8">
        <w:rPr>
          <w:b/>
          <w:bCs/>
          <w:lang w:val="en-US"/>
        </w:rPr>
        <w:t>two (</w:t>
      </w:r>
      <w:r w:rsidR="00255D72" w:rsidRPr="006641D8">
        <w:rPr>
          <w:b/>
          <w:bCs/>
          <w:lang w:val="en-US"/>
        </w:rPr>
        <w:t>2</w:t>
      </w:r>
      <w:r w:rsidRPr="006641D8">
        <w:rPr>
          <w:b/>
          <w:bCs/>
          <w:lang w:val="en-US"/>
        </w:rPr>
        <w:t xml:space="preserve">) </w:t>
      </w:r>
      <w:r w:rsidR="00255D72" w:rsidRPr="006641D8">
        <w:rPr>
          <w:b/>
          <w:bCs/>
          <w:lang w:val="en-US"/>
        </w:rPr>
        <w:t xml:space="preserve">investigation findings that would </w:t>
      </w:r>
      <w:r w:rsidRPr="006641D8">
        <w:rPr>
          <w:b/>
          <w:bCs/>
          <w:lang w:val="en-US"/>
        </w:rPr>
        <w:t>support a diagnosis of refeeding syndrome</w:t>
      </w:r>
      <w:r w:rsidR="0040558E">
        <w:rPr>
          <w:b/>
          <w:bCs/>
          <w:lang w:val="en-US"/>
        </w:rPr>
        <w:t xml:space="preserve"> (2</w:t>
      </w:r>
      <w:r w:rsidR="009709AC">
        <w:rPr>
          <w:b/>
          <w:bCs/>
          <w:lang w:val="en-US"/>
        </w:rPr>
        <w:t xml:space="preserve"> marks)</w:t>
      </w:r>
    </w:p>
    <w:p w14:paraId="4BE08D2E" w14:textId="77777777" w:rsidR="0040558E" w:rsidRPr="006641D8" w:rsidRDefault="0040558E" w:rsidP="0040558E">
      <w:pPr>
        <w:pStyle w:val="ListParagraph"/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0558E" w14:paraId="2E437BFC" w14:textId="77777777" w:rsidTr="0040558E">
        <w:tc>
          <w:tcPr>
            <w:tcW w:w="4505" w:type="dxa"/>
          </w:tcPr>
          <w:p w14:paraId="0A0AADE0" w14:textId="497E65A0" w:rsidR="0040558E" w:rsidRPr="0040558E" w:rsidRDefault="0040558E" w:rsidP="0040558E">
            <w:pPr>
              <w:jc w:val="center"/>
              <w:rPr>
                <w:b/>
                <w:lang w:val="en-US"/>
              </w:rPr>
            </w:pPr>
            <w:r w:rsidRPr="0040558E">
              <w:rPr>
                <w:b/>
                <w:lang w:val="en-US"/>
              </w:rPr>
              <w:t>Clinical features</w:t>
            </w:r>
          </w:p>
        </w:tc>
        <w:tc>
          <w:tcPr>
            <w:tcW w:w="4505" w:type="dxa"/>
          </w:tcPr>
          <w:p w14:paraId="56BD1109" w14:textId="6E9988EC" w:rsidR="0040558E" w:rsidRPr="0040558E" w:rsidRDefault="0040558E" w:rsidP="0040558E">
            <w:pPr>
              <w:jc w:val="center"/>
              <w:rPr>
                <w:b/>
                <w:lang w:val="en-US"/>
              </w:rPr>
            </w:pPr>
            <w:r w:rsidRPr="0040558E">
              <w:rPr>
                <w:b/>
                <w:lang w:val="en-US"/>
              </w:rPr>
              <w:t>Investigation findings</w:t>
            </w:r>
          </w:p>
        </w:tc>
      </w:tr>
      <w:tr w:rsidR="0040558E" w14:paraId="328C87A7" w14:textId="77777777" w:rsidTr="0040558E">
        <w:tc>
          <w:tcPr>
            <w:tcW w:w="4505" w:type="dxa"/>
          </w:tcPr>
          <w:p w14:paraId="6DF833BB" w14:textId="5F71C3D3" w:rsidR="0040558E" w:rsidRPr="0040558E" w:rsidRDefault="0040558E" w:rsidP="0040558E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congestive heart failure</w:t>
            </w:r>
            <w:r w:rsidR="00340311">
              <w:rPr>
                <w:color w:val="FF0000"/>
                <w:lang w:val="en-US"/>
              </w:rPr>
              <w:t>/ tachypnoea</w:t>
            </w:r>
          </w:p>
        </w:tc>
        <w:tc>
          <w:tcPr>
            <w:tcW w:w="4505" w:type="dxa"/>
          </w:tcPr>
          <w:p w14:paraId="65E58E2F" w14:textId="1A80117A" w:rsidR="0040558E" w:rsidRPr="0040558E" w:rsidRDefault="0040558E" w:rsidP="0040558E">
            <w:pPr>
              <w:rPr>
                <w:color w:val="FF0000"/>
                <w:lang w:val="en-US"/>
              </w:rPr>
            </w:pPr>
            <w:proofErr w:type="spellStart"/>
            <w:r w:rsidRPr="0040558E">
              <w:rPr>
                <w:color w:val="FF0000"/>
                <w:lang w:val="en-US"/>
              </w:rPr>
              <w:t>Hypophosphataemia</w:t>
            </w:r>
            <w:proofErr w:type="spellEnd"/>
          </w:p>
        </w:tc>
      </w:tr>
      <w:tr w:rsidR="0040558E" w14:paraId="0A7DB4A5" w14:textId="77777777" w:rsidTr="0040558E">
        <w:tc>
          <w:tcPr>
            <w:tcW w:w="4505" w:type="dxa"/>
          </w:tcPr>
          <w:p w14:paraId="543CDEB1" w14:textId="3E818AC8" w:rsidR="0040558E" w:rsidRPr="0040558E" w:rsidRDefault="0040558E" w:rsidP="0040558E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peripheral oedema</w:t>
            </w:r>
          </w:p>
        </w:tc>
        <w:tc>
          <w:tcPr>
            <w:tcW w:w="4505" w:type="dxa"/>
          </w:tcPr>
          <w:p w14:paraId="3E382203" w14:textId="788CA55D" w:rsidR="0040558E" w:rsidRPr="0040558E" w:rsidRDefault="0040558E" w:rsidP="0040558E">
            <w:pPr>
              <w:rPr>
                <w:color w:val="FF0000"/>
                <w:lang w:val="en-US"/>
              </w:rPr>
            </w:pPr>
            <w:proofErr w:type="spellStart"/>
            <w:r w:rsidRPr="0040558E">
              <w:rPr>
                <w:color w:val="FF0000"/>
                <w:lang w:val="en-US"/>
              </w:rPr>
              <w:t>Hypokalaemia</w:t>
            </w:r>
            <w:proofErr w:type="spellEnd"/>
          </w:p>
        </w:tc>
      </w:tr>
      <w:tr w:rsidR="0040558E" w14:paraId="4EC2C35B" w14:textId="77777777" w:rsidTr="0040558E">
        <w:tc>
          <w:tcPr>
            <w:tcW w:w="4505" w:type="dxa"/>
          </w:tcPr>
          <w:p w14:paraId="1387D278" w14:textId="1439A408" w:rsidR="0040558E" w:rsidRPr="0040558E" w:rsidRDefault="00F2686E" w:rsidP="0040558E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Neurological: Confusion/</w:t>
            </w:r>
            <w:r w:rsidR="0040558E" w:rsidRPr="0040558E">
              <w:rPr>
                <w:color w:val="FF0000"/>
                <w:lang w:val="en-US"/>
              </w:rPr>
              <w:t>seizures</w:t>
            </w:r>
            <w:r>
              <w:rPr>
                <w:color w:val="FF0000"/>
                <w:lang w:val="en-US"/>
              </w:rPr>
              <w:t>/encephalopathy</w:t>
            </w:r>
            <w:r w:rsidR="006E5EA3">
              <w:rPr>
                <w:color w:val="FF0000"/>
                <w:lang w:val="en-US"/>
              </w:rPr>
              <w:t>/ peripheral neuropathy</w:t>
            </w:r>
          </w:p>
        </w:tc>
        <w:tc>
          <w:tcPr>
            <w:tcW w:w="4505" w:type="dxa"/>
          </w:tcPr>
          <w:p w14:paraId="5CA205BB" w14:textId="3DB26381" w:rsidR="0040558E" w:rsidRPr="0040558E" w:rsidRDefault="0040558E" w:rsidP="0040558E">
            <w:pPr>
              <w:rPr>
                <w:color w:val="FF0000"/>
                <w:lang w:val="en-US"/>
              </w:rPr>
            </w:pPr>
            <w:proofErr w:type="spellStart"/>
            <w:r w:rsidRPr="0040558E">
              <w:rPr>
                <w:color w:val="FF0000"/>
                <w:lang w:val="en-US"/>
              </w:rPr>
              <w:t>Haemolysis</w:t>
            </w:r>
            <w:proofErr w:type="spellEnd"/>
          </w:p>
        </w:tc>
      </w:tr>
      <w:tr w:rsidR="006E5EA3" w14:paraId="2D93B466" w14:textId="77777777" w:rsidTr="0040558E">
        <w:tc>
          <w:tcPr>
            <w:tcW w:w="4505" w:type="dxa"/>
          </w:tcPr>
          <w:p w14:paraId="4E0F85C2" w14:textId="6384C476" w:rsidR="006E5EA3" w:rsidRDefault="00A7644C" w:rsidP="0040558E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arrhythmia</w:t>
            </w:r>
          </w:p>
        </w:tc>
        <w:tc>
          <w:tcPr>
            <w:tcW w:w="4505" w:type="dxa"/>
          </w:tcPr>
          <w:p w14:paraId="448B42EF" w14:textId="11AADD28" w:rsidR="006E5EA3" w:rsidRPr="0040558E" w:rsidRDefault="006E5EA3" w:rsidP="0040558E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hypomagnesaemia</w:t>
            </w:r>
          </w:p>
        </w:tc>
      </w:tr>
      <w:tr w:rsidR="0040558E" w14:paraId="273511C1" w14:textId="77777777" w:rsidTr="0040558E">
        <w:tc>
          <w:tcPr>
            <w:tcW w:w="4505" w:type="dxa"/>
          </w:tcPr>
          <w:p w14:paraId="20CD4D88" w14:textId="37F97427" w:rsidR="0040558E" w:rsidRPr="0040558E" w:rsidRDefault="00F2686E" w:rsidP="0040558E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Myalgia/muscle weakness</w:t>
            </w:r>
          </w:p>
        </w:tc>
        <w:tc>
          <w:tcPr>
            <w:tcW w:w="4505" w:type="dxa"/>
          </w:tcPr>
          <w:p w14:paraId="7F241B37" w14:textId="7C774DA0" w:rsidR="0040558E" w:rsidRPr="0040558E" w:rsidRDefault="0040558E" w:rsidP="00255D72">
            <w:pPr>
              <w:rPr>
                <w:color w:val="FF0000"/>
                <w:lang w:val="en-US"/>
              </w:rPr>
            </w:pPr>
            <w:r w:rsidRPr="0040558E">
              <w:rPr>
                <w:color w:val="FF0000"/>
                <w:lang w:val="en-US"/>
              </w:rPr>
              <w:t>Evidence of rhabdomyolysis</w:t>
            </w:r>
          </w:p>
        </w:tc>
      </w:tr>
      <w:tr w:rsidR="0040558E" w14:paraId="676F51E3" w14:textId="77777777" w:rsidTr="0040558E">
        <w:tc>
          <w:tcPr>
            <w:tcW w:w="4505" w:type="dxa"/>
          </w:tcPr>
          <w:p w14:paraId="39F6EDDC" w14:textId="27842245" w:rsidR="0040558E" w:rsidRDefault="0040558E" w:rsidP="00255D72">
            <w:pPr>
              <w:rPr>
                <w:lang w:val="en-US"/>
              </w:rPr>
            </w:pPr>
          </w:p>
        </w:tc>
        <w:tc>
          <w:tcPr>
            <w:tcW w:w="4505" w:type="dxa"/>
          </w:tcPr>
          <w:p w14:paraId="510FD51B" w14:textId="4640F8B3" w:rsidR="0040558E" w:rsidRDefault="00C5042B" w:rsidP="00255D72">
            <w:pPr>
              <w:rPr>
                <w:lang w:val="en-US"/>
              </w:rPr>
            </w:pPr>
            <w:proofErr w:type="spellStart"/>
            <w:r w:rsidRPr="00C5042B">
              <w:rPr>
                <w:color w:val="C00000"/>
                <w:lang w:val="en-US"/>
              </w:rPr>
              <w:t>hyponatraemia</w:t>
            </w:r>
            <w:proofErr w:type="spellEnd"/>
          </w:p>
        </w:tc>
      </w:tr>
      <w:tr w:rsidR="00340311" w14:paraId="06E6E6A7" w14:textId="77777777" w:rsidTr="0040558E">
        <w:tc>
          <w:tcPr>
            <w:tcW w:w="4505" w:type="dxa"/>
          </w:tcPr>
          <w:p w14:paraId="73C3DBA9" w14:textId="77777777" w:rsidR="00340311" w:rsidRDefault="00340311" w:rsidP="00255D72">
            <w:pPr>
              <w:rPr>
                <w:lang w:val="en-US"/>
              </w:rPr>
            </w:pPr>
          </w:p>
        </w:tc>
        <w:tc>
          <w:tcPr>
            <w:tcW w:w="4505" w:type="dxa"/>
          </w:tcPr>
          <w:p w14:paraId="3BCEC84C" w14:textId="00E67917" w:rsidR="00340311" w:rsidRPr="00C5042B" w:rsidRDefault="00340311" w:rsidP="00255D72">
            <w:pPr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Pulmonary oedema on CXR</w:t>
            </w:r>
          </w:p>
        </w:tc>
      </w:tr>
    </w:tbl>
    <w:p w14:paraId="65EE68B7" w14:textId="449468FD" w:rsidR="00255D72" w:rsidRDefault="00255D72" w:rsidP="00255D72">
      <w:pPr>
        <w:rPr>
          <w:lang w:val="en-US"/>
        </w:rPr>
      </w:pPr>
    </w:p>
    <w:p w14:paraId="73D89287" w14:textId="72DDE42B" w:rsidR="005E1169" w:rsidRDefault="00F2686E">
      <w:pPr>
        <w:rPr>
          <w:lang w:val="en-US"/>
        </w:rPr>
      </w:pPr>
      <w:r>
        <w:rPr>
          <w:lang w:val="en-US"/>
        </w:rPr>
        <w:t xml:space="preserve">Refeeding = </w:t>
      </w:r>
      <w:proofErr w:type="spellStart"/>
      <w:r>
        <w:rPr>
          <w:lang w:val="en-US"/>
        </w:rPr>
        <w:t>hypophosphataemia</w:t>
      </w:r>
      <w:proofErr w:type="spellEnd"/>
      <w:r>
        <w:rPr>
          <w:lang w:val="en-US"/>
        </w:rPr>
        <w:t xml:space="preserve"> and volume overload</w:t>
      </w:r>
      <w:r w:rsidR="00784466">
        <w:rPr>
          <w:lang w:val="en-US"/>
        </w:rPr>
        <w:t xml:space="preserve"> and all the </w:t>
      </w:r>
      <w:proofErr w:type="spellStart"/>
      <w:r w:rsidR="00784466">
        <w:rPr>
          <w:lang w:val="en-US"/>
        </w:rPr>
        <w:t>sequellae</w:t>
      </w:r>
      <w:proofErr w:type="spellEnd"/>
      <w:r w:rsidR="00784466">
        <w:rPr>
          <w:lang w:val="en-US"/>
        </w:rPr>
        <w:t xml:space="preserve"> that ensues</w:t>
      </w:r>
    </w:p>
    <w:p w14:paraId="077B9D41" w14:textId="77777777" w:rsidR="00E50877" w:rsidRDefault="00E50877">
      <w:pPr>
        <w:rPr>
          <w:lang w:val="en-US"/>
        </w:rPr>
      </w:pPr>
    </w:p>
    <w:p w14:paraId="4343688B" w14:textId="7FE5C063" w:rsidR="00E50877" w:rsidRDefault="004D0BFB">
      <w:pPr>
        <w:rPr>
          <w:lang w:val="en-US"/>
        </w:rPr>
      </w:pPr>
      <w:r>
        <w:rPr>
          <w:lang w:val="en-US"/>
        </w:rPr>
        <w:t xml:space="preserve">Comments: </w:t>
      </w:r>
    </w:p>
    <w:p w14:paraId="6900060B" w14:textId="5630FA19" w:rsidR="004D0BFB" w:rsidRPr="00784466" w:rsidRDefault="004D0BFB" w:rsidP="00784466">
      <w:pPr>
        <w:pStyle w:val="ListParagraph"/>
        <w:numPr>
          <w:ilvl w:val="0"/>
          <w:numId w:val="6"/>
        </w:numPr>
        <w:rPr>
          <w:lang w:val="en-US"/>
        </w:rPr>
      </w:pPr>
      <w:r w:rsidRPr="00784466">
        <w:rPr>
          <w:lang w:val="en-US"/>
        </w:rPr>
        <w:t xml:space="preserve">Many candidates said that </w:t>
      </w:r>
      <w:proofErr w:type="spellStart"/>
      <w:r w:rsidRPr="00784466">
        <w:rPr>
          <w:lang w:val="en-US"/>
        </w:rPr>
        <w:t>hyperphosphataemia</w:t>
      </w:r>
      <w:proofErr w:type="spellEnd"/>
      <w:r w:rsidRPr="00784466">
        <w:rPr>
          <w:lang w:val="en-US"/>
        </w:rPr>
        <w:t xml:space="preserve"> was a feature of refeeding syndrome. </w:t>
      </w:r>
    </w:p>
    <w:p w14:paraId="2FF76FA5" w14:textId="02003586" w:rsidR="004D0BFB" w:rsidRPr="00784466" w:rsidRDefault="00784466" w:rsidP="00784466">
      <w:pPr>
        <w:pStyle w:val="ListParagraph"/>
        <w:numPr>
          <w:ilvl w:val="0"/>
          <w:numId w:val="6"/>
        </w:numPr>
        <w:rPr>
          <w:lang w:val="en-US"/>
        </w:rPr>
      </w:pPr>
      <w:r w:rsidRPr="00784466">
        <w:rPr>
          <w:lang w:val="en-US"/>
        </w:rPr>
        <w:t>Pass mark 8.5/14. (Note that the ACEM exam incorrectly scored the exam out of 12, if you received &gt;12 for the question I mentioned this in comments but the maximum mark that could be entered was 12.</w:t>
      </w:r>
    </w:p>
    <w:p w14:paraId="5D11F513" w14:textId="163EDC8B" w:rsidR="00784466" w:rsidRPr="00784466" w:rsidRDefault="00784466" w:rsidP="00784466">
      <w:pPr>
        <w:pStyle w:val="ListParagraph"/>
        <w:numPr>
          <w:ilvl w:val="0"/>
          <w:numId w:val="6"/>
        </w:numPr>
        <w:rPr>
          <w:lang w:val="en-US"/>
        </w:rPr>
      </w:pPr>
      <w:r w:rsidRPr="00784466">
        <w:rPr>
          <w:lang w:val="en-US"/>
        </w:rPr>
        <w:t>Range 2.5 – 13.5</w:t>
      </w:r>
    </w:p>
    <w:p w14:paraId="049F83DC" w14:textId="2A88C237" w:rsidR="00784466" w:rsidRPr="00532FEC" w:rsidRDefault="00784466" w:rsidP="00784466">
      <w:pPr>
        <w:pStyle w:val="ListParagraph"/>
        <w:numPr>
          <w:ilvl w:val="0"/>
          <w:numId w:val="6"/>
        </w:numPr>
        <w:rPr>
          <w:color w:val="7030A0"/>
          <w:lang w:val="en-US"/>
        </w:rPr>
      </w:pPr>
      <w:r w:rsidRPr="00532FEC">
        <w:rPr>
          <w:color w:val="7030A0"/>
          <w:lang w:val="en-US"/>
        </w:rPr>
        <w:t>Don’t be satisfied if you received 8.5, the pass mark probably should have been 9</w:t>
      </w:r>
    </w:p>
    <w:p w14:paraId="1872026C" w14:textId="77777777" w:rsidR="00784466" w:rsidRDefault="00784466">
      <w:pPr>
        <w:rPr>
          <w:lang w:val="en-US"/>
        </w:rPr>
      </w:pPr>
    </w:p>
    <w:p w14:paraId="2E6FCB49" w14:textId="0908DA59" w:rsidR="004D0BFB" w:rsidRDefault="00B35BFB">
      <w:pPr>
        <w:rPr>
          <w:lang w:val="en-US"/>
        </w:rPr>
      </w:pPr>
      <w:r>
        <w:rPr>
          <w:lang w:val="en-US"/>
        </w:rPr>
        <w:t>References:</w:t>
      </w:r>
    </w:p>
    <w:p w14:paraId="33AD4327" w14:textId="53115DA0" w:rsidR="00B35BFB" w:rsidRPr="00B35BFB" w:rsidRDefault="00B35BFB" w:rsidP="00B35BFB">
      <w:pPr>
        <w:pStyle w:val="ListParagraph"/>
        <w:numPr>
          <w:ilvl w:val="0"/>
          <w:numId w:val="4"/>
        </w:numPr>
        <w:rPr>
          <w:lang w:val="en-US"/>
        </w:rPr>
      </w:pPr>
      <w:r w:rsidRPr="00B35BFB">
        <w:rPr>
          <w:lang w:val="en-US"/>
        </w:rPr>
        <w:t>RCH clinical practice guidelines</w:t>
      </w:r>
    </w:p>
    <w:p w14:paraId="5C41B7DD" w14:textId="5BB80189" w:rsidR="00B35BFB" w:rsidRPr="00B35BFB" w:rsidRDefault="00B35BFB" w:rsidP="00B35BFB">
      <w:pPr>
        <w:pStyle w:val="ListParagraph"/>
        <w:numPr>
          <w:ilvl w:val="0"/>
          <w:numId w:val="4"/>
        </w:numPr>
        <w:rPr>
          <w:lang w:val="en-US"/>
        </w:rPr>
      </w:pPr>
      <w:r w:rsidRPr="00B35BFB">
        <w:rPr>
          <w:lang w:val="en-US"/>
        </w:rPr>
        <w:t>Up to Date</w:t>
      </w:r>
    </w:p>
    <w:p w14:paraId="3D1FC56D" w14:textId="661A31D7" w:rsidR="00B35BFB" w:rsidRPr="00B35BFB" w:rsidRDefault="00B35BFB" w:rsidP="00B35BFB">
      <w:pPr>
        <w:pStyle w:val="ListParagraph"/>
        <w:numPr>
          <w:ilvl w:val="0"/>
          <w:numId w:val="4"/>
        </w:numPr>
        <w:rPr>
          <w:lang w:val="en-US"/>
        </w:rPr>
      </w:pPr>
      <w:r w:rsidRPr="00B35BFB">
        <w:rPr>
          <w:lang w:val="en-US"/>
        </w:rPr>
        <w:lastRenderedPageBreak/>
        <w:t xml:space="preserve">Cameron. Textbook of </w:t>
      </w:r>
      <w:proofErr w:type="spellStart"/>
      <w:r>
        <w:rPr>
          <w:lang w:val="en-US"/>
        </w:rPr>
        <w:t>P</w:t>
      </w:r>
      <w:r w:rsidRPr="00B35BFB">
        <w:rPr>
          <w:lang w:val="en-US"/>
        </w:rPr>
        <w:t>aediatric</w:t>
      </w:r>
      <w:proofErr w:type="spellEnd"/>
      <w:r w:rsidRPr="00B35BFB">
        <w:rPr>
          <w:lang w:val="en-US"/>
        </w:rPr>
        <w:t xml:space="preserve"> </w:t>
      </w:r>
      <w:r>
        <w:rPr>
          <w:lang w:val="en-US"/>
        </w:rPr>
        <w:t>E</w:t>
      </w:r>
      <w:r w:rsidRPr="00B35BFB">
        <w:rPr>
          <w:lang w:val="en-US"/>
        </w:rPr>
        <w:t xml:space="preserve">mergency </w:t>
      </w:r>
      <w:r>
        <w:rPr>
          <w:lang w:val="en-US"/>
        </w:rPr>
        <w:t>M</w:t>
      </w:r>
      <w:r w:rsidRPr="00B35BFB">
        <w:rPr>
          <w:lang w:val="en-US"/>
        </w:rPr>
        <w:t>edicine</w:t>
      </w:r>
    </w:p>
    <w:p w14:paraId="722922B1" w14:textId="2A489B17" w:rsidR="00B35BFB" w:rsidRDefault="00B35BFB" w:rsidP="00B35BFB">
      <w:pPr>
        <w:pStyle w:val="ListParagraph"/>
        <w:numPr>
          <w:ilvl w:val="0"/>
          <w:numId w:val="4"/>
        </w:numPr>
        <w:rPr>
          <w:lang w:val="en-US"/>
        </w:rPr>
      </w:pPr>
      <w:r w:rsidRPr="00B35BFB">
        <w:rPr>
          <w:lang w:val="en-US"/>
        </w:rPr>
        <w:t>Dunne</w:t>
      </w:r>
      <w:r>
        <w:rPr>
          <w:lang w:val="en-US"/>
        </w:rPr>
        <w:t>. The Emergency Medicine Manual</w:t>
      </w:r>
    </w:p>
    <w:p w14:paraId="3E7278CE" w14:textId="2DE2493C" w:rsidR="00532FEC" w:rsidRDefault="00532FEC" w:rsidP="00532FEC">
      <w:pPr>
        <w:rPr>
          <w:lang w:val="en-US"/>
        </w:rPr>
      </w:pPr>
    </w:p>
    <w:p w14:paraId="5D204ACD" w14:textId="315D4AF4" w:rsidR="00532FEC" w:rsidRPr="00532FEC" w:rsidRDefault="00532FEC" w:rsidP="00532F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11382C" wp14:editId="39D455FC">
            <wp:extent cx="5021451" cy="3766088"/>
            <wp:effectExtent l="0" t="0" r="0" b="6350"/>
            <wp:docPr id="1" name="Picture 1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whiteboar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564" cy="377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EC" w:rsidRPr="00532FEC" w:rsidSect="00C659C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7B0B"/>
    <w:multiLevelType w:val="hybridMultilevel"/>
    <w:tmpl w:val="5956D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04174"/>
    <w:multiLevelType w:val="hybridMultilevel"/>
    <w:tmpl w:val="C41E3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27E6F"/>
    <w:multiLevelType w:val="hybridMultilevel"/>
    <w:tmpl w:val="AF3AF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7E20"/>
    <w:multiLevelType w:val="hybridMultilevel"/>
    <w:tmpl w:val="D8F23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21BC4"/>
    <w:multiLevelType w:val="hybridMultilevel"/>
    <w:tmpl w:val="C77A2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6001F2"/>
    <w:multiLevelType w:val="hybridMultilevel"/>
    <w:tmpl w:val="D1D43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600"/>
    <w:rsid w:val="00027BBA"/>
    <w:rsid w:val="000E3252"/>
    <w:rsid w:val="00255D72"/>
    <w:rsid w:val="00340311"/>
    <w:rsid w:val="00355600"/>
    <w:rsid w:val="003A5856"/>
    <w:rsid w:val="0040558E"/>
    <w:rsid w:val="004117C0"/>
    <w:rsid w:val="004A0813"/>
    <w:rsid w:val="004D0BFB"/>
    <w:rsid w:val="004F5FB5"/>
    <w:rsid w:val="00522858"/>
    <w:rsid w:val="00532FEC"/>
    <w:rsid w:val="005423C5"/>
    <w:rsid w:val="005E1169"/>
    <w:rsid w:val="00610809"/>
    <w:rsid w:val="00662299"/>
    <w:rsid w:val="006641D8"/>
    <w:rsid w:val="006E5EA3"/>
    <w:rsid w:val="00775B4A"/>
    <w:rsid w:val="00784466"/>
    <w:rsid w:val="008A0109"/>
    <w:rsid w:val="008B03A1"/>
    <w:rsid w:val="00943B3D"/>
    <w:rsid w:val="00955789"/>
    <w:rsid w:val="009709AC"/>
    <w:rsid w:val="00981097"/>
    <w:rsid w:val="00984D4E"/>
    <w:rsid w:val="00996C2D"/>
    <w:rsid w:val="00A53FA9"/>
    <w:rsid w:val="00A6678E"/>
    <w:rsid w:val="00A671BE"/>
    <w:rsid w:val="00A7644C"/>
    <w:rsid w:val="00B35BFB"/>
    <w:rsid w:val="00B37525"/>
    <w:rsid w:val="00BC3BDA"/>
    <w:rsid w:val="00C5042B"/>
    <w:rsid w:val="00C659CB"/>
    <w:rsid w:val="00D55CDB"/>
    <w:rsid w:val="00D91A74"/>
    <w:rsid w:val="00DC79AC"/>
    <w:rsid w:val="00DE7198"/>
    <w:rsid w:val="00E50877"/>
    <w:rsid w:val="00F2686E"/>
    <w:rsid w:val="00FA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86C4F"/>
  <w14:defaultImageDpi w14:val="32767"/>
  <w15:chartTrackingRefBased/>
  <w15:docId w15:val="{FF0AB3C2-6964-CC46-B5EE-76C604C2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B3D"/>
    <w:pPr>
      <w:ind w:left="720"/>
      <w:contextualSpacing/>
    </w:pPr>
  </w:style>
  <w:style w:type="table" w:styleId="TableGrid">
    <w:name w:val="Table Grid"/>
    <w:basedOn w:val="TableNormal"/>
    <w:uiPriority w:val="39"/>
    <w:rsid w:val="00610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526</Words>
  <Characters>2878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Coman</dc:creator>
  <cp:keywords/>
  <dc:description/>
  <cp:lastModifiedBy>Michael Coman</cp:lastModifiedBy>
  <cp:revision>17</cp:revision>
  <cp:lastPrinted>2020-08-29T07:56:00Z</cp:lastPrinted>
  <dcterms:created xsi:type="dcterms:W3CDTF">2020-08-01T07:47:00Z</dcterms:created>
  <dcterms:modified xsi:type="dcterms:W3CDTF">2020-09-02T10:50:00Z</dcterms:modified>
</cp:coreProperties>
</file>