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854F8" w14:textId="77777777" w:rsidR="00A21460" w:rsidRDefault="00A21460" w:rsidP="00A21460">
      <w:pPr>
        <w:rPr>
          <w:rFonts w:asciiTheme="minorHAnsi" w:hAnsiTheme="minorHAnsi"/>
        </w:rPr>
      </w:pPr>
      <w:r w:rsidRPr="00DA36FF">
        <w:rPr>
          <w:rFonts w:asciiTheme="minorHAnsi" w:hAnsiTheme="minorHAnsi" w:cstheme="minorHAnsi"/>
          <w:b/>
          <w:sz w:val="32"/>
        </w:rPr>
        <w:t>Question</w:t>
      </w:r>
      <w:r>
        <w:rPr>
          <w:rFonts w:asciiTheme="minorHAnsi" w:hAnsiTheme="minorHAnsi" w:cstheme="minorHAnsi"/>
          <w:b/>
          <w:sz w:val="32"/>
        </w:rPr>
        <w:t xml:space="preserve"> 10</w:t>
      </w:r>
      <w:r w:rsidRPr="00DA36FF">
        <w:rPr>
          <w:rFonts w:asciiTheme="minorHAnsi" w:hAnsiTheme="minorHAnsi" w:cstheme="minorHAnsi"/>
          <w:b/>
          <w:sz w:val="32"/>
        </w:rPr>
        <w:t xml:space="preserve"> (</w:t>
      </w:r>
      <w:r>
        <w:rPr>
          <w:rFonts w:asciiTheme="minorHAnsi" w:hAnsiTheme="minorHAnsi" w:cstheme="minorHAnsi"/>
          <w:b/>
          <w:sz w:val="32"/>
        </w:rPr>
        <w:t>18</w:t>
      </w:r>
      <w:r w:rsidRPr="00DA36FF">
        <w:rPr>
          <w:rFonts w:asciiTheme="minorHAnsi" w:hAnsiTheme="minorHAnsi" w:cstheme="minorHAnsi"/>
          <w:b/>
          <w:sz w:val="32"/>
        </w:rPr>
        <w:t xml:space="preserve"> marks) 9 minutes</w:t>
      </w:r>
    </w:p>
    <w:p w14:paraId="54506EFB" w14:textId="77777777" w:rsidR="00A21460" w:rsidRDefault="00A21460" w:rsidP="00A21460">
      <w:pPr>
        <w:rPr>
          <w:rFonts w:asciiTheme="minorHAnsi" w:hAnsiTheme="minorHAnsi"/>
        </w:rPr>
      </w:pPr>
    </w:p>
    <w:p w14:paraId="2CBE7890" w14:textId="77777777" w:rsidR="00A21460" w:rsidRPr="00080284" w:rsidRDefault="00A21460" w:rsidP="00A21460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/>
        </w:rPr>
        <w:t>With respect to the 2016 Update in resuscitation guidelines of the Australian and New Zealand Committee on Resuscitation:</w:t>
      </w:r>
      <w:r w:rsidRPr="00DA36FF">
        <w:rPr>
          <w:rFonts w:asciiTheme="minorHAnsi" w:hAnsiTheme="minorHAnsi"/>
        </w:rPr>
        <w:tab/>
      </w:r>
      <w:r w:rsidRPr="00DA36FF">
        <w:rPr>
          <w:rFonts w:asciiTheme="minorHAnsi" w:hAnsiTheme="minorHAnsi"/>
        </w:rPr>
        <w:tab/>
      </w:r>
    </w:p>
    <w:p w14:paraId="2223FCF0" w14:textId="77777777" w:rsidR="00A21460" w:rsidRDefault="00A21460" w:rsidP="00A21460">
      <w:pPr>
        <w:pStyle w:val="ListParagraph"/>
        <w:numPr>
          <w:ilvl w:val="0"/>
          <w:numId w:val="3"/>
        </w:numPr>
        <w:spacing w:before="480"/>
        <w:rPr>
          <w:rFonts w:asciiTheme="minorHAnsi" w:hAnsiTheme="minorHAnsi"/>
        </w:rPr>
      </w:pPr>
      <w:r>
        <w:rPr>
          <w:rFonts w:asciiTheme="minorHAnsi" w:hAnsiTheme="minorHAnsi"/>
        </w:rPr>
        <w:t>State four (4) new recommendations for Paediatric Life Support.  (4</w:t>
      </w:r>
      <w:r w:rsidRPr="00DA36FF">
        <w:rPr>
          <w:rFonts w:asciiTheme="minorHAnsi" w:hAnsiTheme="minorHAnsi"/>
        </w:rPr>
        <w:t xml:space="preserve"> marks)</w:t>
      </w:r>
    </w:p>
    <w:p w14:paraId="59AB47BF" w14:textId="77777777" w:rsidR="00A21460" w:rsidRDefault="00A21460" w:rsidP="00A21460">
      <w:pPr>
        <w:pStyle w:val="ListParagraph"/>
        <w:numPr>
          <w:ilvl w:val="0"/>
          <w:numId w:val="2"/>
        </w:numPr>
        <w:spacing w:before="480"/>
        <w:rPr>
          <w:rFonts w:asciiTheme="minorHAnsi" w:hAnsiTheme="minorHAnsi"/>
          <w:b/>
        </w:rPr>
      </w:pPr>
      <w:r w:rsidRPr="00EB0EB1">
        <w:rPr>
          <w:rFonts w:asciiTheme="minorHAnsi" w:hAnsiTheme="minorHAnsi"/>
          <w:b/>
        </w:rPr>
        <w:t xml:space="preserve">2 rescue breaths followed by </w:t>
      </w:r>
      <w:r>
        <w:rPr>
          <w:rFonts w:asciiTheme="minorHAnsi" w:hAnsiTheme="minorHAnsi"/>
          <w:b/>
        </w:rPr>
        <w:t xml:space="preserve">15 </w:t>
      </w:r>
      <w:r w:rsidRPr="00EB0EB1">
        <w:rPr>
          <w:rFonts w:asciiTheme="minorHAnsi" w:hAnsiTheme="minorHAnsi"/>
          <w:b/>
        </w:rPr>
        <w:t>CPR</w:t>
      </w:r>
      <w:r>
        <w:rPr>
          <w:rFonts w:asciiTheme="minorHAnsi" w:hAnsiTheme="minorHAnsi"/>
          <w:b/>
        </w:rPr>
        <w:t xml:space="preserve"> (2:15)</w:t>
      </w:r>
    </w:p>
    <w:p w14:paraId="1AEC4BF2" w14:textId="77777777" w:rsidR="00A21460" w:rsidRDefault="00A21460" w:rsidP="00A21460">
      <w:pPr>
        <w:pStyle w:val="ListParagraph"/>
        <w:numPr>
          <w:ilvl w:val="0"/>
          <w:numId w:val="2"/>
        </w:numPr>
        <w:spacing w:before="4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CPR rate 100-120/ min</w:t>
      </w:r>
    </w:p>
    <w:p w14:paraId="762A496B" w14:textId="77777777" w:rsidR="00A21460" w:rsidRDefault="00A21460" w:rsidP="00A21460">
      <w:pPr>
        <w:pStyle w:val="ListParagraph"/>
        <w:numPr>
          <w:ilvl w:val="0"/>
          <w:numId w:val="2"/>
        </w:numPr>
        <w:spacing w:before="4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AEDs with fixed adult energies are acceptable where no alternatives exist</w:t>
      </w:r>
    </w:p>
    <w:p w14:paraId="4F4F8B27" w14:textId="77777777" w:rsidR="00A21460" w:rsidRDefault="00A21460" w:rsidP="00A21460">
      <w:pPr>
        <w:pStyle w:val="ListParagraph"/>
        <w:numPr>
          <w:ilvl w:val="0"/>
          <w:numId w:val="2"/>
        </w:numPr>
        <w:spacing w:before="480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Normocarbia</w:t>
      </w:r>
      <w:proofErr w:type="spellEnd"/>
      <w:r>
        <w:rPr>
          <w:rFonts w:asciiTheme="minorHAnsi" w:hAnsiTheme="minorHAnsi"/>
          <w:b/>
        </w:rPr>
        <w:t xml:space="preserve"> should be the target of post-arrest mechanical ventilation unless specific </w:t>
      </w:r>
      <w:proofErr w:type="spellStart"/>
      <w:r>
        <w:rPr>
          <w:rFonts w:asciiTheme="minorHAnsi" w:hAnsiTheme="minorHAnsi"/>
          <w:b/>
        </w:rPr>
        <w:t>pt</w:t>
      </w:r>
      <w:proofErr w:type="spellEnd"/>
      <w:r>
        <w:rPr>
          <w:rFonts w:asciiTheme="minorHAnsi" w:hAnsiTheme="minorHAnsi"/>
          <w:b/>
        </w:rPr>
        <w:t xml:space="preserve"> condition requires an alternative</w:t>
      </w:r>
    </w:p>
    <w:p w14:paraId="399A259E" w14:textId="77777777" w:rsidR="00A21460" w:rsidRDefault="00A21460" w:rsidP="00A21460">
      <w:pPr>
        <w:pStyle w:val="ListParagraph"/>
        <w:numPr>
          <w:ilvl w:val="0"/>
          <w:numId w:val="2"/>
        </w:numPr>
        <w:spacing w:before="4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TTM of 32-36°C for &gt; 24/24</w:t>
      </w:r>
    </w:p>
    <w:p w14:paraId="69A1FF0E" w14:textId="77777777" w:rsidR="00A21460" w:rsidRPr="00EB0EB1" w:rsidRDefault="00A21460" w:rsidP="00A21460">
      <w:pPr>
        <w:pStyle w:val="ListParagraph"/>
        <w:spacing w:before="480"/>
        <w:ind w:left="1440"/>
        <w:rPr>
          <w:rFonts w:asciiTheme="minorHAnsi" w:hAnsiTheme="minorHAnsi"/>
          <w:b/>
        </w:rPr>
      </w:pPr>
    </w:p>
    <w:p w14:paraId="06C2A211" w14:textId="77777777" w:rsidR="00A21460" w:rsidRPr="00080284" w:rsidRDefault="00A21460" w:rsidP="00A21460">
      <w:pPr>
        <w:pStyle w:val="ListParagraph"/>
        <w:numPr>
          <w:ilvl w:val="0"/>
          <w:numId w:val="4"/>
        </w:numPr>
        <w:spacing w:before="480"/>
        <w:rPr>
          <w:rFonts w:asciiTheme="minorHAnsi" w:hAnsiTheme="minorHAnsi"/>
        </w:rPr>
      </w:pPr>
      <w:r>
        <w:rPr>
          <w:rFonts w:asciiTheme="minorHAnsi" w:hAnsiTheme="minorHAnsi"/>
        </w:rPr>
        <w:t>State seven (7) new recommendations for Adult Life Support (each must be different to those stated in “18a”.  (7</w:t>
      </w:r>
      <w:r w:rsidRPr="00DA36FF">
        <w:rPr>
          <w:rFonts w:asciiTheme="minorHAnsi" w:hAnsiTheme="minorHAnsi"/>
        </w:rPr>
        <w:t xml:space="preserve"> marks)</w:t>
      </w:r>
    </w:p>
    <w:p w14:paraId="73D021D1" w14:textId="77777777" w:rsidR="00A21460" w:rsidRPr="00DA2F3D" w:rsidRDefault="00A21460" w:rsidP="00A21460">
      <w:pPr>
        <w:pStyle w:val="ListParagraph"/>
        <w:numPr>
          <w:ilvl w:val="0"/>
          <w:numId w:val="1"/>
        </w:numPr>
        <w:spacing w:before="480"/>
        <w:rPr>
          <w:rFonts w:asciiTheme="minorHAnsi" w:hAnsiTheme="minorHAnsi"/>
        </w:rPr>
      </w:pPr>
      <w:r>
        <w:rPr>
          <w:rFonts w:asciiTheme="minorHAnsi" w:hAnsiTheme="minorHAnsi"/>
          <w:b/>
        </w:rPr>
        <w:t>If 1</w:t>
      </w:r>
      <w:r w:rsidRPr="00913D37">
        <w:rPr>
          <w:rFonts w:asciiTheme="minorHAnsi" w:hAnsiTheme="minorHAnsi"/>
          <w:b/>
          <w:vertAlign w:val="superscript"/>
        </w:rPr>
        <w:t>st</w:t>
      </w:r>
      <w:r>
        <w:rPr>
          <w:rFonts w:asciiTheme="minorHAnsi" w:hAnsiTheme="minorHAnsi"/>
          <w:b/>
        </w:rPr>
        <w:t xml:space="preserve"> shock </w:t>
      </w:r>
      <w:r w:rsidRPr="00913D37">
        <w:rPr>
          <w:rFonts w:asciiTheme="minorHAnsi" w:hAnsiTheme="minorHAnsi"/>
        </w:rPr>
        <w:t xml:space="preserve">(200J still recommended) </w:t>
      </w:r>
      <w:r>
        <w:rPr>
          <w:rFonts w:asciiTheme="minorHAnsi" w:hAnsiTheme="minorHAnsi"/>
          <w:b/>
        </w:rPr>
        <w:t>unsuccessful, higher energies may be used if available</w:t>
      </w:r>
    </w:p>
    <w:p w14:paraId="12AE3F3F" w14:textId="77777777" w:rsidR="00A21460" w:rsidRPr="00DA2F3D" w:rsidRDefault="00A21460" w:rsidP="00A21460">
      <w:pPr>
        <w:pStyle w:val="ListParagraph"/>
        <w:numPr>
          <w:ilvl w:val="0"/>
          <w:numId w:val="1"/>
        </w:numPr>
        <w:spacing w:before="480"/>
        <w:rPr>
          <w:rFonts w:asciiTheme="minorHAnsi" w:hAnsiTheme="minorHAnsi"/>
        </w:rPr>
      </w:pPr>
      <w:r>
        <w:rPr>
          <w:rFonts w:asciiTheme="minorHAnsi" w:hAnsiTheme="minorHAnsi"/>
          <w:b/>
        </w:rPr>
        <w:t>Maximum efforts to minimise pre-shock pause to &lt; 5 sec</w:t>
      </w:r>
    </w:p>
    <w:p w14:paraId="41BD1227" w14:textId="77777777" w:rsidR="00A21460" w:rsidRPr="00DA2F3D" w:rsidRDefault="00A21460" w:rsidP="00A21460">
      <w:pPr>
        <w:pStyle w:val="ListParagraph"/>
        <w:numPr>
          <w:ilvl w:val="0"/>
          <w:numId w:val="1"/>
        </w:numPr>
        <w:spacing w:before="480"/>
        <w:rPr>
          <w:rFonts w:asciiTheme="minorHAnsi" w:hAnsiTheme="minorHAnsi"/>
        </w:rPr>
      </w:pPr>
      <w:r>
        <w:rPr>
          <w:rFonts w:asciiTheme="minorHAnsi" w:hAnsiTheme="minorHAnsi"/>
          <w:b/>
        </w:rPr>
        <w:t>Equipoise between choice of advanced airway or bag- mask delivery and LMA vs ETT</w:t>
      </w:r>
    </w:p>
    <w:p w14:paraId="0D6E39D6" w14:textId="77777777" w:rsidR="00A21460" w:rsidRPr="00DA2F3D" w:rsidRDefault="00A21460" w:rsidP="00A21460">
      <w:pPr>
        <w:pStyle w:val="ListParagraph"/>
        <w:numPr>
          <w:ilvl w:val="0"/>
          <w:numId w:val="1"/>
        </w:numPr>
        <w:spacing w:before="48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Continuous capnography recommended </w:t>
      </w:r>
      <w:r w:rsidRPr="00913D37">
        <w:rPr>
          <w:rFonts w:asciiTheme="minorHAnsi" w:hAnsiTheme="minorHAnsi"/>
        </w:rPr>
        <w:t>(to confirm ETT position, assess quality of CPR and early detection of ROSC)</w:t>
      </w:r>
    </w:p>
    <w:p w14:paraId="58AD8E26" w14:textId="77777777" w:rsidR="00A21460" w:rsidRPr="00E02E92" w:rsidRDefault="00A21460" w:rsidP="00A21460">
      <w:pPr>
        <w:pStyle w:val="ListParagraph"/>
        <w:numPr>
          <w:ilvl w:val="0"/>
          <w:numId w:val="1"/>
        </w:numPr>
        <w:spacing w:before="4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CPR rate 100-120/ min</w:t>
      </w:r>
    </w:p>
    <w:p w14:paraId="1533259E" w14:textId="77777777" w:rsidR="00A21460" w:rsidRPr="00913D37" w:rsidRDefault="00A21460" w:rsidP="00A21460">
      <w:pPr>
        <w:pStyle w:val="ListParagraph"/>
        <w:numPr>
          <w:ilvl w:val="0"/>
          <w:numId w:val="1"/>
        </w:numPr>
        <w:spacing w:before="480"/>
        <w:rPr>
          <w:rFonts w:asciiTheme="minorHAnsi" w:hAnsiTheme="minorHAnsi"/>
        </w:rPr>
      </w:pPr>
      <w:r>
        <w:rPr>
          <w:rFonts w:asciiTheme="minorHAnsi" w:hAnsiTheme="minorHAnsi"/>
          <w:b/>
        </w:rPr>
        <w:t>Mechanical CPR devices are not recommended for routine use</w:t>
      </w:r>
    </w:p>
    <w:p w14:paraId="6636E1C2" w14:textId="77777777" w:rsidR="00A21460" w:rsidRPr="00913D37" w:rsidRDefault="00A21460" w:rsidP="00A21460">
      <w:pPr>
        <w:pStyle w:val="ListParagraph"/>
        <w:numPr>
          <w:ilvl w:val="0"/>
          <w:numId w:val="1"/>
        </w:numPr>
        <w:spacing w:before="480"/>
        <w:rPr>
          <w:rFonts w:asciiTheme="minorHAnsi" w:hAnsiTheme="minorHAnsi"/>
        </w:rPr>
      </w:pPr>
      <w:r>
        <w:rPr>
          <w:rFonts w:asciiTheme="minorHAnsi" w:hAnsiTheme="minorHAnsi"/>
          <w:b/>
        </w:rPr>
        <w:t>Mechanical CPR devices may have a role in certain circumstances- ambulance transfer/during PCI</w:t>
      </w:r>
    </w:p>
    <w:p w14:paraId="627FB4A1" w14:textId="77777777" w:rsidR="00A21460" w:rsidRPr="00913D37" w:rsidRDefault="00A21460" w:rsidP="00A21460">
      <w:pPr>
        <w:pStyle w:val="ListParagraph"/>
        <w:numPr>
          <w:ilvl w:val="0"/>
          <w:numId w:val="1"/>
        </w:numPr>
        <w:spacing w:before="48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Cardiac ultrasound </w:t>
      </w:r>
      <w:proofErr w:type="gramStart"/>
      <w:r>
        <w:rPr>
          <w:rFonts w:asciiTheme="minorHAnsi" w:hAnsiTheme="minorHAnsi"/>
          <w:b/>
        </w:rPr>
        <w:t>use</w:t>
      </w:r>
      <w:proofErr w:type="gramEnd"/>
      <w:r>
        <w:rPr>
          <w:rFonts w:asciiTheme="minorHAnsi" w:hAnsiTheme="minorHAnsi"/>
          <w:b/>
        </w:rPr>
        <w:t xml:space="preserve"> during CPR (rapidly rule out pericardial tamponade/ guide </w:t>
      </w:r>
      <w:proofErr w:type="spellStart"/>
      <w:r>
        <w:rPr>
          <w:rFonts w:asciiTheme="minorHAnsi" w:hAnsiTheme="minorHAnsi"/>
          <w:b/>
        </w:rPr>
        <w:t>pericardiocentesis</w:t>
      </w:r>
      <w:proofErr w:type="spellEnd"/>
      <w:r>
        <w:rPr>
          <w:rFonts w:asciiTheme="minorHAnsi" w:hAnsiTheme="minorHAnsi"/>
          <w:b/>
        </w:rPr>
        <w:t>/ assess cardiac function/ efficacy of CPR</w:t>
      </w:r>
    </w:p>
    <w:p w14:paraId="58416691" w14:textId="77777777" w:rsidR="00A21460" w:rsidRPr="00EB0EB1" w:rsidRDefault="00A21460" w:rsidP="00A21460">
      <w:pPr>
        <w:pStyle w:val="ListParagraph"/>
        <w:numPr>
          <w:ilvl w:val="0"/>
          <w:numId w:val="1"/>
        </w:numPr>
        <w:spacing w:before="480"/>
        <w:rPr>
          <w:rFonts w:asciiTheme="minorHAnsi" w:hAnsiTheme="minorHAnsi"/>
        </w:rPr>
      </w:pPr>
      <w:r>
        <w:rPr>
          <w:rFonts w:asciiTheme="minorHAnsi" w:hAnsiTheme="minorHAnsi"/>
          <w:b/>
        </w:rPr>
        <w:t>Extracorporeal CPR (ECMO) may be used while reversible causes are addressed</w:t>
      </w:r>
    </w:p>
    <w:p w14:paraId="6008BFF6" w14:textId="77777777" w:rsidR="00A21460" w:rsidRPr="00EB0EB1" w:rsidRDefault="00A21460" w:rsidP="00A21460">
      <w:pPr>
        <w:pStyle w:val="ListParagraph"/>
        <w:numPr>
          <w:ilvl w:val="0"/>
          <w:numId w:val="1"/>
        </w:numPr>
        <w:spacing w:before="48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Avoidance of </w:t>
      </w:r>
      <w:proofErr w:type="spellStart"/>
      <w:r>
        <w:rPr>
          <w:rFonts w:asciiTheme="minorHAnsi" w:hAnsiTheme="minorHAnsi"/>
          <w:b/>
        </w:rPr>
        <w:t>hyperoxia</w:t>
      </w:r>
      <w:proofErr w:type="spellEnd"/>
    </w:p>
    <w:p w14:paraId="4AB920CD" w14:textId="77777777" w:rsidR="00A21460" w:rsidRPr="00D32565" w:rsidRDefault="00A21460" w:rsidP="00A21460">
      <w:pPr>
        <w:pStyle w:val="ListParagraph"/>
        <w:numPr>
          <w:ilvl w:val="0"/>
          <w:numId w:val="1"/>
        </w:numPr>
        <w:spacing w:before="480"/>
        <w:rPr>
          <w:rFonts w:asciiTheme="minorHAnsi" w:hAnsiTheme="minorHAnsi"/>
        </w:rPr>
      </w:pPr>
      <w:r>
        <w:rPr>
          <w:rFonts w:asciiTheme="minorHAnsi" w:hAnsiTheme="minorHAnsi"/>
          <w:b/>
        </w:rPr>
        <w:t>TTM of 32-36°C for &gt; 24/24</w:t>
      </w:r>
    </w:p>
    <w:p w14:paraId="3B2C298C" w14:textId="77777777" w:rsidR="00A21460" w:rsidRDefault="00A21460" w:rsidP="00A21460">
      <w:pPr>
        <w:pStyle w:val="ListParagraph"/>
        <w:numPr>
          <w:ilvl w:val="0"/>
          <w:numId w:val="1"/>
        </w:numPr>
        <w:spacing w:before="48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PCI for all OOH cardiac arrests </w:t>
      </w:r>
      <w:r w:rsidRPr="00D32565">
        <w:rPr>
          <w:rFonts w:asciiTheme="minorHAnsi" w:hAnsiTheme="minorHAnsi"/>
        </w:rPr>
        <w:t>(even in the absence of STEMI on ECG)</w:t>
      </w:r>
    </w:p>
    <w:p w14:paraId="2842A7DE" w14:textId="77777777" w:rsidR="00A21460" w:rsidRPr="00080284" w:rsidRDefault="00A21460" w:rsidP="00A21460">
      <w:pPr>
        <w:pStyle w:val="ListParagraph"/>
        <w:spacing w:before="480"/>
        <w:ind w:left="1440"/>
        <w:rPr>
          <w:rFonts w:asciiTheme="minorHAnsi" w:hAnsiTheme="minorHAnsi"/>
        </w:rPr>
      </w:pPr>
    </w:p>
    <w:p w14:paraId="202EB87B" w14:textId="77777777" w:rsidR="00A21460" w:rsidRPr="00080284" w:rsidRDefault="00A21460" w:rsidP="00A21460">
      <w:pPr>
        <w:pStyle w:val="ListParagraph"/>
        <w:numPr>
          <w:ilvl w:val="0"/>
          <w:numId w:val="9"/>
        </w:numPr>
        <w:spacing w:before="480"/>
        <w:rPr>
          <w:rFonts w:asciiTheme="minorHAnsi" w:hAnsiTheme="minorHAnsi"/>
        </w:rPr>
      </w:pPr>
      <w:r w:rsidRPr="00080284">
        <w:rPr>
          <w:rFonts w:asciiTheme="minorHAnsi" w:hAnsiTheme="minorHAnsi" w:cstheme="minorHAnsi"/>
        </w:rPr>
        <w:t>List</w:t>
      </w:r>
      <w:r>
        <w:rPr>
          <w:rFonts w:asciiTheme="minorHAnsi" w:hAnsiTheme="minorHAnsi" w:cstheme="minorHAnsi"/>
        </w:rPr>
        <w:t xml:space="preserve"> three (3) recommended medications for use in a patient suffering from Crush syndrome and cardiac arrest. Include initial doses for each drug. (3 marks)</w:t>
      </w:r>
    </w:p>
    <w:p w14:paraId="3B680F71" w14:textId="77777777" w:rsidR="00A21460" w:rsidRPr="00DA2F3D" w:rsidRDefault="00A21460" w:rsidP="00A21460">
      <w:pPr>
        <w:pStyle w:val="ListParagraph"/>
        <w:numPr>
          <w:ilvl w:val="0"/>
          <w:numId w:val="10"/>
        </w:numPr>
        <w:spacing w:before="480"/>
        <w:rPr>
          <w:rFonts w:asciiTheme="minorHAnsi" w:hAnsiTheme="minorHAnsi"/>
          <w:b/>
        </w:rPr>
      </w:pPr>
      <w:r w:rsidRPr="00DA2F3D">
        <w:rPr>
          <w:rFonts w:asciiTheme="minorHAnsi" w:hAnsiTheme="minorHAnsi"/>
          <w:b/>
        </w:rPr>
        <w:t>Calcium chloride 10% 5-10mL/ calcium gluconate 10% 10-20mL IV. (weight adjust for children)</w:t>
      </w:r>
    </w:p>
    <w:p w14:paraId="222523D7" w14:textId="77777777" w:rsidR="00A21460" w:rsidRPr="00DA2F3D" w:rsidRDefault="00A21460" w:rsidP="00A21460">
      <w:pPr>
        <w:pStyle w:val="ListParagraph"/>
        <w:numPr>
          <w:ilvl w:val="0"/>
          <w:numId w:val="10"/>
        </w:numPr>
        <w:spacing w:before="480"/>
        <w:rPr>
          <w:rFonts w:asciiTheme="minorHAnsi" w:hAnsiTheme="minorHAnsi"/>
          <w:b/>
        </w:rPr>
      </w:pPr>
      <w:r w:rsidRPr="00DA2F3D">
        <w:rPr>
          <w:rFonts w:asciiTheme="minorHAnsi" w:hAnsiTheme="minorHAnsi"/>
          <w:b/>
        </w:rPr>
        <w:t>Glucose 50% 50mL and (simultaneously) insulin 10 units IV (weight adjust for children)</w:t>
      </w:r>
    </w:p>
    <w:p w14:paraId="05DCB504" w14:textId="77777777" w:rsidR="00A21460" w:rsidRPr="00080284" w:rsidRDefault="00A21460" w:rsidP="00A21460">
      <w:pPr>
        <w:pStyle w:val="ListParagraph"/>
        <w:numPr>
          <w:ilvl w:val="0"/>
          <w:numId w:val="10"/>
        </w:numPr>
        <w:spacing w:before="480"/>
        <w:rPr>
          <w:rFonts w:asciiTheme="minorHAnsi" w:hAnsiTheme="minorHAnsi"/>
        </w:rPr>
      </w:pPr>
      <w:r w:rsidRPr="00DA2F3D">
        <w:rPr>
          <w:rFonts w:asciiTheme="minorHAnsi" w:hAnsiTheme="minorHAnsi"/>
          <w:b/>
        </w:rPr>
        <w:t>Sodium bicarbonate 1mmol/kg IV</w:t>
      </w:r>
      <w:r w:rsidRPr="00080284">
        <w:rPr>
          <w:rFonts w:asciiTheme="minorHAnsi" w:hAnsiTheme="minorHAnsi" w:cstheme="minorHAnsi"/>
          <w:b/>
        </w:rPr>
        <w:br w:type="page"/>
      </w:r>
    </w:p>
    <w:p w14:paraId="7F191FFC" w14:textId="77777777" w:rsidR="00A21460" w:rsidRDefault="00A21460" w:rsidP="00A21460">
      <w:pPr>
        <w:spacing w:after="160" w:line="259" w:lineRule="auto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Question 10</w:t>
      </w:r>
      <w:r w:rsidRPr="00DA36FF">
        <w:rPr>
          <w:rFonts w:asciiTheme="minorHAnsi" w:hAnsiTheme="minorHAnsi" w:cstheme="minorHAnsi"/>
          <w:b/>
          <w:sz w:val="32"/>
        </w:rPr>
        <w:t xml:space="preserve"> (</w:t>
      </w:r>
      <w:r>
        <w:rPr>
          <w:rFonts w:asciiTheme="minorHAnsi" w:hAnsiTheme="minorHAnsi" w:cstheme="minorHAnsi"/>
          <w:b/>
          <w:sz w:val="32"/>
        </w:rPr>
        <w:t>18</w:t>
      </w:r>
      <w:r w:rsidRPr="00DA36FF">
        <w:rPr>
          <w:rFonts w:asciiTheme="minorHAnsi" w:hAnsiTheme="minorHAnsi" w:cstheme="minorHAnsi"/>
          <w:b/>
          <w:sz w:val="32"/>
        </w:rPr>
        <w:t xml:space="preserve"> marks) 9 minutes</w:t>
      </w:r>
    </w:p>
    <w:p w14:paraId="01ECF5F8" w14:textId="77777777" w:rsidR="00A21460" w:rsidRPr="00B47EDE" w:rsidRDefault="00A21460" w:rsidP="00A21460">
      <w:pPr>
        <w:spacing w:after="160" w:line="259" w:lineRule="auto"/>
        <w:rPr>
          <w:rFonts w:asciiTheme="minorHAnsi" w:hAnsiTheme="minorHAnsi" w:cstheme="minorHAnsi"/>
          <w:sz w:val="22"/>
        </w:rPr>
      </w:pPr>
      <w:r w:rsidRPr="001341C8">
        <w:rPr>
          <w:rFonts w:asciiTheme="minorHAnsi" w:hAnsiTheme="minorHAnsi" w:cstheme="minorHAnsi"/>
          <w:sz w:val="22"/>
        </w:rPr>
        <w:t xml:space="preserve">You are about to receive handover for a </w:t>
      </w:r>
      <w:proofErr w:type="gramStart"/>
      <w:r w:rsidRPr="001341C8">
        <w:rPr>
          <w:rFonts w:asciiTheme="minorHAnsi" w:hAnsiTheme="minorHAnsi" w:cstheme="minorHAnsi"/>
          <w:sz w:val="22"/>
        </w:rPr>
        <w:t>25 year old</w:t>
      </w:r>
      <w:proofErr w:type="gramEnd"/>
      <w:r w:rsidRPr="001341C8">
        <w:rPr>
          <w:rFonts w:asciiTheme="minorHAnsi" w:hAnsiTheme="minorHAnsi" w:cstheme="minorHAnsi"/>
          <w:sz w:val="22"/>
        </w:rPr>
        <w:t xml:space="preserve"> male intubated patient.</w:t>
      </w:r>
      <w:r>
        <w:rPr>
          <w:rFonts w:asciiTheme="minorHAnsi" w:hAnsiTheme="minorHAnsi" w:cstheme="minorHAnsi"/>
          <w:sz w:val="22"/>
        </w:rPr>
        <w:t xml:space="preserve"> </w:t>
      </w:r>
      <w:r w:rsidRPr="001341C8">
        <w:rPr>
          <w:rFonts w:asciiTheme="minorHAnsi" w:hAnsiTheme="minorHAnsi" w:cstheme="minorHAnsi"/>
          <w:b/>
        </w:rPr>
        <w:t>A trace from the patient is shown in the props booklet page</w:t>
      </w:r>
    </w:p>
    <w:p w14:paraId="7AA4E276" w14:textId="77777777" w:rsidR="00A21460" w:rsidRPr="001341C8" w:rsidRDefault="00A21460" w:rsidP="00A21460">
      <w:pPr>
        <w:rPr>
          <w:rFonts w:asciiTheme="minorHAnsi" w:hAnsiTheme="minorHAnsi" w:cs="Arial"/>
          <w:sz w:val="20"/>
        </w:rPr>
      </w:pPr>
      <w:r w:rsidRPr="001341C8">
        <w:rPr>
          <w:rFonts w:asciiTheme="minorHAnsi" w:hAnsiTheme="minorHAnsi" w:cs="Arial"/>
          <w:noProof/>
          <w:sz w:val="12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E1D324" wp14:editId="586DDEDF">
            <wp:simplePos x="0" y="0"/>
            <wp:positionH relativeFrom="margin">
              <wp:posOffset>187960</wp:posOffset>
            </wp:positionH>
            <wp:positionV relativeFrom="paragraph">
              <wp:posOffset>102870</wp:posOffset>
            </wp:positionV>
            <wp:extent cx="6343650" cy="1200150"/>
            <wp:effectExtent l="0" t="0" r="0" b="0"/>
            <wp:wrapNone/>
            <wp:docPr id="4" name="Picture 4" descr="Serious bronchospa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ious bronchospas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1C8">
        <w:rPr>
          <w:rFonts w:asciiTheme="minorHAnsi" w:hAnsiTheme="minorHAnsi" w:cs="Arial"/>
          <w:sz w:val="20"/>
        </w:rPr>
        <w:t>60</w:t>
      </w:r>
    </w:p>
    <w:p w14:paraId="2290D1FE" w14:textId="77777777" w:rsidR="00A21460" w:rsidRPr="001341C8" w:rsidRDefault="00A21460" w:rsidP="00A21460">
      <w:pPr>
        <w:rPr>
          <w:rFonts w:asciiTheme="minorHAnsi" w:hAnsiTheme="minorHAnsi" w:cs="Arial"/>
          <w:sz w:val="20"/>
        </w:rPr>
      </w:pPr>
      <w:r w:rsidRPr="001341C8">
        <w:rPr>
          <w:rFonts w:asciiTheme="minorHAnsi" w:hAnsiTheme="minorHAnsi" w:cs="Arial"/>
          <w:sz w:val="20"/>
        </w:rPr>
        <w:t>50</w:t>
      </w:r>
    </w:p>
    <w:p w14:paraId="28D4B0E7" w14:textId="77777777" w:rsidR="00A21460" w:rsidRPr="001341C8" w:rsidRDefault="00A21460" w:rsidP="00A21460">
      <w:pPr>
        <w:rPr>
          <w:rFonts w:asciiTheme="minorHAnsi" w:hAnsiTheme="minorHAnsi" w:cs="Arial"/>
          <w:sz w:val="20"/>
        </w:rPr>
      </w:pPr>
      <w:r w:rsidRPr="001341C8">
        <w:rPr>
          <w:rFonts w:asciiTheme="minorHAnsi" w:hAnsiTheme="minorHAnsi" w:cs="Arial"/>
          <w:sz w:val="20"/>
        </w:rPr>
        <w:t>40</w:t>
      </w:r>
    </w:p>
    <w:p w14:paraId="0293472B" w14:textId="77777777" w:rsidR="00A21460" w:rsidRPr="001341C8" w:rsidRDefault="00A21460" w:rsidP="00A21460">
      <w:pPr>
        <w:rPr>
          <w:rFonts w:asciiTheme="minorHAnsi" w:hAnsiTheme="minorHAnsi" w:cs="Arial"/>
          <w:sz w:val="20"/>
        </w:rPr>
      </w:pPr>
      <w:r w:rsidRPr="001341C8">
        <w:rPr>
          <w:rFonts w:asciiTheme="minorHAnsi" w:hAnsiTheme="minorHAnsi" w:cs="Arial"/>
          <w:sz w:val="20"/>
        </w:rPr>
        <w:t>30</w:t>
      </w:r>
    </w:p>
    <w:p w14:paraId="671DE767" w14:textId="77777777" w:rsidR="00A21460" w:rsidRPr="001341C8" w:rsidRDefault="00A21460" w:rsidP="00A21460">
      <w:pPr>
        <w:rPr>
          <w:rFonts w:asciiTheme="minorHAnsi" w:hAnsiTheme="minorHAnsi" w:cs="Arial"/>
          <w:sz w:val="20"/>
        </w:rPr>
      </w:pPr>
      <w:r w:rsidRPr="001341C8">
        <w:rPr>
          <w:rFonts w:asciiTheme="minorHAnsi" w:hAnsiTheme="minorHAnsi" w:cs="Arial"/>
          <w:sz w:val="20"/>
        </w:rPr>
        <w:t>20</w:t>
      </w:r>
    </w:p>
    <w:p w14:paraId="01434FC3" w14:textId="77777777" w:rsidR="00A21460" w:rsidRPr="001341C8" w:rsidRDefault="00A21460" w:rsidP="00A21460">
      <w:pPr>
        <w:rPr>
          <w:rFonts w:asciiTheme="minorHAnsi" w:hAnsiTheme="minorHAnsi" w:cs="Arial"/>
          <w:sz w:val="20"/>
        </w:rPr>
      </w:pPr>
      <w:r w:rsidRPr="001341C8">
        <w:rPr>
          <w:rFonts w:asciiTheme="minorHAnsi" w:hAnsiTheme="minorHAnsi" w:cs="Arial"/>
          <w:sz w:val="20"/>
        </w:rPr>
        <w:t>10</w:t>
      </w:r>
    </w:p>
    <w:p w14:paraId="0E57A131" w14:textId="77777777" w:rsidR="00A21460" w:rsidRPr="001341C8" w:rsidRDefault="00A21460" w:rsidP="00A21460">
      <w:pPr>
        <w:rPr>
          <w:rFonts w:asciiTheme="minorHAnsi" w:hAnsiTheme="minorHAnsi"/>
          <w:sz w:val="20"/>
        </w:rPr>
      </w:pPr>
      <w:r w:rsidRPr="001341C8">
        <w:rPr>
          <w:rFonts w:asciiTheme="minorHAnsi" w:hAnsiTheme="minorHAnsi" w:cs="Arial"/>
          <w:sz w:val="20"/>
        </w:rPr>
        <w:t>0</w:t>
      </w:r>
    </w:p>
    <w:p w14:paraId="52CF94DD" w14:textId="77777777" w:rsidR="00A21460" w:rsidRPr="001341C8" w:rsidRDefault="00A21460" w:rsidP="00A21460">
      <w:pPr>
        <w:ind w:hanging="1259"/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sz w:val="22"/>
        </w:rPr>
        <w:t>60</w:t>
      </w:r>
    </w:p>
    <w:p w14:paraId="008ED33E" w14:textId="77777777" w:rsidR="00A21460" w:rsidRPr="001341C8" w:rsidRDefault="00A21460" w:rsidP="00A2146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sz w:val="22"/>
        </w:rPr>
        <w:t xml:space="preserve">State five (5) pieces of information that can be obtained from this trace. (5 marks) </w:t>
      </w:r>
    </w:p>
    <w:p w14:paraId="024AB15E" w14:textId="77777777" w:rsidR="00A21460" w:rsidRPr="001341C8" w:rsidRDefault="00A21460" w:rsidP="00A21460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</w:rPr>
      </w:pPr>
      <w:r w:rsidRPr="001341C8">
        <w:rPr>
          <w:rFonts w:asciiTheme="minorHAnsi" w:hAnsiTheme="minorHAnsi"/>
          <w:b/>
          <w:sz w:val="22"/>
        </w:rPr>
        <w:t>Respiratory rate 14/ min</w:t>
      </w:r>
    </w:p>
    <w:p w14:paraId="06830D57" w14:textId="77777777" w:rsidR="00A21460" w:rsidRPr="001341C8" w:rsidRDefault="00A21460" w:rsidP="00A21460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</w:rPr>
      </w:pPr>
      <w:r w:rsidRPr="001341C8">
        <w:rPr>
          <w:rFonts w:asciiTheme="minorHAnsi" w:hAnsiTheme="minorHAnsi"/>
          <w:b/>
          <w:sz w:val="22"/>
        </w:rPr>
        <w:t>Patient is spontaneously breathing</w:t>
      </w:r>
    </w:p>
    <w:p w14:paraId="6CA36554" w14:textId="77777777" w:rsidR="00A21460" w:rsidRPr="001341C8" w:rsidRDefault="00A21460" w:rsidP="00A21460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</w:rPr>
      </w:pPr>
      <w:r w:rsidRPr="001341C8">
        <w:rPr>
          <w:rFonts w:asciiTheme="minorHAnsi" w:hAnsiTheme="minorHAnsi"/>
          <w:b/>
          <w:sz w:val="22"/>
        </w:rPr>
        <w:t xml:space="preserve">Incomplete muscle relaxation </w:t>
      </w:r>
      <w:r w:rsidRPr="001341C8">
        <w:rPr>
          <w:rFonts w:asciiTheme="minorHAnsi" w:hAnsiTheme="minorHAnsi"/>
          <w:i/>
          <w:sz w:val="22"/>
        </w:rPr>
        <w:t>(“curare notch”)</w:t>
      </w:r>
    </w:p>
    <w:p w14:paraId="53734B36" w14:textId="77777777" w:rsidR="00A21460" w:rsidRPr="001341C8" w:rsidRDefault="00A21460" w:rsidP="00A21460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</w:rPr>
      </w:pPr>
      <w:r w:rsidRPr="001341C8">
        <w:rPr>
          <w:rFonts w:asciiTheme="minorHAnsi" w:hAnsiTheme="minorHAnsi"/>
          <w:b/>
          <w:sz w:val="22"/>
        </w:rPr>
        <w:t>Bronchoconstriction</w:t>
      </w:r>
    </w:p>
    <w:p w14:paraId="0919358E" w14:textId="77777777" w:rsidR="00A21460" w:rsidRPr="001341C8" w:rsidRDefault="00A21460" w:rsidP="00A21460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</w:rPr>
      </w:pPr>
      <w:r w:rsidRPr="001341C8">
        <w:rPr>
          <w:rFonts w:asciiTheme="minorHAnsi" w:hAnsiTheme="minorHAnsi"/>
          <w:b/>
          <w:sz w:val="22"/>
        </w:rPr>
        <w:t>ETCO</w:t>
      </w:r>
      <w:r w:rsidRPr="001341C8">
        <w:rPr>
          <w:rFonts w:asciiTheme="minorHAnsi" w:hAnsiTheme="minorHAnsi"/>
          <w:b/>
          <w:sz w:val="22"/>
          <w:vertAlign w:val="subscript"/>
        </w:rPr>
        <w:t>2</w:t>
      </w:r>
      <w:r w:rsidRPr="001341C8">
        <w:rPr>
          <w:rFonts w:asciiTheme="minorHAnsi" w:hAnsiTheme="minorHAnsi"/>
          <w:b/>
          <w:sz w:val="22"/>
        </w:rPr>
        <w:t xml:space="preserve"> peak is about 50</w:t>
      </w:r>
    </w:p>
    <w:p w14:paraId="27284162" w14:textId="77777777" w:rsidR="00A21460" w:rsidRPr="001341C8" w:rsidRDefault="00A21460" w:rsidP="00A21460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</w:rPr>
      </w:pPr>
      <w:r w:rsidRPr="001341C8">
        <w:rPr>
          <w:rFonts w:asciiTheme="minorHAnsi" w:hAnsiTheme="minorHAnsi"/>
          <w:b/>
          <w:sz w:val="22"/>
        </w:rPr>
        <w:t>ETT is in correct position</w:t>
      </w:r>
    </w:p>
    <w:p w14:paraId="4E611A4D" w14:textId="77777777" w:rsidR="00A21460" w:rsidRPr="001341C8" w:rsidRDefault="00A21460" w:rsidP="00A21460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</w:rPr>
      </w:pPr>
      <w:r w:rsidRPr="001341C8">
        <w:rPr>
          <w:rFonts w:asciiTheme="minorHAnsi" w:hAnsiTheme="minorHAnsi"/>
          <w:b/>
          <w:sz w:val="22"/>
        </w:rPr>
        <w:t>Adequate cardiac output</w:t>
      </w:r>
    </w:p>
    <w:p w14:paraId="7E3AE3AC" w14:textId="77777777" w:rsidR="00A21460" w:rsidRPr="001341C8" w:rsidRDefault="00A21460" w:rsidP="00A21460">
      <w:pPr>
        <w:pStyle w:val="ListParagraph"/>
        <w:ind w:left="1440"/>
        <w:rPr>
          <w:rFonts w:asciiTheme="minorHAnsi" w:hAnsiTheme="minorHAnsi"/>
          <w:b/>
          <w:sz w:val="22"/>
        </w:rPr>
      </w:pPr>
    </w:p>
    <w:p w14:paraId="343D264F" w14:textId="77777777" w:rsidR="00A21460" w:rsidRPr="001341C8" w:rsidRDefault="00A21460" w:rsidP="00A2146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sz w:val="22"/>
        </w:rPr>
        <w:t>List four (4) likely specific indications for intubation for this patient. (4 marks)</w:t>
      </w:r>
    </w:p>
    <w:p w14:paraId="28F38309" w14:textId="77777777" w:rsidR="00A21460" w:rsidRPr="001341C8" w:rsidRDefault="00A21460" w:rsidP="00A21460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</w:rPr>
      </w:pPr>
      <w:r w:rsidRPr="001341C8">
        <w:rPr>
          <w:rFonts w:asciiTheme="minorHAnsi" w:hAnsiTheme="minorHAnsi"/>
          <w:b/>
          <w:sz w:val="22"/>
        </w:rPr>
        <w:t>Progressive hypercarbia/ acidosis</w:t>
      </w:r>
    </w:p>
    <w:p w14:paraId="20F6BE0C" w14:textId="77777777" w:rsidR="00A21460" w:rsidRPr="001341C8" w:rsidRDefault="00A21460" w:rsidP="00A21460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</w:rPr>
      </w:pPr>
      <w:r w:rsidRPr="001341C8">
        <w:rPr>
          <w:rFonts w:asciiTheme="minorHAnsi" w:hAnsiTheme="minorHAnsi"/>
          <w:b/>
          <w:sz w:val="22"/>
        </w:rPr>
        <w:t>Severe hypoxaemia</w:t>
      </w:r>
    </w:p>
    <w:p w14:paraId="34E59AAB" w14:textId="77777777" w:rsidR="00A21460" w:rsidRPr="001341C8" w:rsidRDefault="00A21460" w:rsidP="00A21460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</w:rPr>
      </w:pPr>
      <w:r w:rsidRPr="001341C8">
        <w:rPr>
          <w:rFonts w:asciiTheme="minorHAnsi" w:hAnsiTheme="minorHAnsi"/>
          <w:b/>
          <w:sz w:val="22"/>
        </w:rPr>
        <w:t>Respiratory muscle fatigue</w:t>
      </w:r>
    </w:p>
    <w:p w14:paraId="676B5076" w14:textId="77777777" w:rsidR="00A21460" w:rsidRPr="001341C8" w:rsidRDefault="00A21460" w:rsidP="00A21460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</w:rPr>
      </w:pPr>
      <w:r w:rsidRPr="001341C8">
        <w:rPr>
          <w:rFonts w:asciiTheme="minorHAnsi" w:hAnsiTheme="minorHAnsi"/>
          <w:b/>
          <w:sz w:val="22"/>
        </w:rPr>
        <w:t>Confusion/ altered mental state</w:t>
      </w:r>
    </w:p>
    <w:p w14:paraId="1AFA9D81" w14:textId="77777777" w:rsidR="00A21460" w:rsidRPr="001341C8" w:rsidRDefault="00A21460" w:rsidP="00A21460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</w:rPr>
      </w:pPr>
      <w:proofErr w:type="spellStart"/>
      <w:r w:rsidRPr="001341C8">
        <w:rPr>
          <w:rFonts w:asciiTheme="minorHAnsi" w:hAnsiTheme="minorHAnsi"/>
          <w:b/>
          <w:sz w:val="22"/>
        </w:rPr>
        <w:t>Obtundation</w:t>
      </w:r>
      <w:proofErr w:type="spellEnd"/>
    </w:p>
    <w:p w14:paraId="1B792127" w14:textId="77777777" w:rsidR="00A21460" w:rsidRPr="001341C8" w:rsidRDefault="00A21460" w:rsidP="00A21460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</w:rPr>
      </w:pPr>
      <w:proofErr w:type="gramStart"/>
      <w:r w:rsidRPr="001341C8">
        <w:rPr>
          <w:rFonts w:asciiTheme="minorHAnsi" w:hAnsiTheme="minorHAnsi"/>
          <w:b/>
          <w:sz w:val="22"/>
        </w:rPr>
        <w:t>Pre arrest</w:t>
      </w:r>
      <w:proofErr w:type="gramEnd"/>
    </w:p>
    <w:p w14:paraId="10F98CFE" w14:textId="77777777" w:rsidR="00A21460" w:rsidRPr="001341C8" w:rsidRDefault="00A21460" w:rsidP="00A21460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</w:rPr>
      </w:pPr>
      <w:r w:rsidRPr="001341C8">
        <w:rPr>
          <w:rFonts w:asciiTheme="minorHAnsi" w:hAnsiTheme="minorHAnsi"/>
          <w:b/>
          <w:sz w:val="22"/>
        </w:rPr>
        <w:t>Arrest</w:t>
      </w:r>
    </w:p>
    <w:p w14:paraId="50A2AC1D" w14:textId="77777777" w:rsidR="00A21460" w:rsidRPr="001341C8" w:rsidRDefault="00A21460" w:rsidP="00A21460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</w:rPr>
      </w:pPr>
      <w:r w:rsidRPr="001341C8">
        <w:rPr>
          <w:rFonts w:asciiTheme="minorHAnsi" w:hAnsiTheme="minorHAnsi"/>
          <w:b/>
          <w:sz w:val="22"/>
        </w:rPr>
        <w:t>Preparation for transfer</w:t>
      </w:r>
    </w:p>
    <w:p w14:paraId="0BB1A516" w14:textId="77777777" w:rsidR="00A21460" w:rsidRPr="001341C8" w:rsidRDefault="00A21460" w:rsidP="00A21460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</w:rPr>
      </w:pPr>
      <w:r w:rsidRPr="001341C8">
        <w:rPr>
          <w:rFonts w:asciiTheme="minorHAnsi" w:hAnsiTheme="minorHAnsi"/>
          <w:b/>
          <w:sz w:val="22"/>
        </w:rPr>
        <w:t>Anaphylaxis</w:t>
      </w:r>
    </w:p>
    <w:p w14:paraId="3916FA96" w14:textId="77777777" w:rsidR="00A21460" w:rsidRPr="001341C8" w:rsidRDefault="00A21460" w:rsidP="00A21460">
      <w:pPr>
        <w:ind w:left="1080"/>
        <w:rPr>
          <w:rFonts w:asciiTheme="minorHAnsi" w:hAnsiTheme="minorHAnsi"/>
          <w:i/>
          <w:sz w:val="22"/>
        </w:rPr>
      </w:pPr>
      <w:r w:rsidRPr="001341C8">
        <w:rPr>
          <w:rFonts w:asciiTheme="minorHAnsi" w:hAnsiTheme="minorHAnsi"/>
          <w:i/>
          <w:sz w:val="22"/>
        </w:rPr>
        <w:t>NB: “failure of less invasive management” is not acceptable</w:t>
      </w:r>
    </w:p>
    <w:p w14:paraId="41980BCF" w14:textId="77777777" w:rsidR="00A21460" w:rsidRPr="001341C8" w:rsidRDefault="00A21460" w:rsidP="00A21460">
      <w:pPr>
        <w:ind w:left="1080"/>
        <w:rPr>
          <w:rFonts w:asciiTheme="minorHAnsi" w:hAnsiTheme="minorHAnsi"/>
          <w:sz w:val="22"/>
        </w:rPr>
      </w:pPr>
    </w:p>
    <w:p w14:paraId="0109CA56" w14:textId="77777777" w:rsidR="00A21460" w:rsidRPr="001341C8" w:rsidRDefault="00A21460" w:rsidP="00A2146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sz w:val="22"/>
        </w:rPr>
        <w:t>State four (4) aims of ventilation for this patient. (4 marks)</w:t>
      </w:r>
    </w:p>
    <w:p w14:paraId="6FA3F951" w14:textId="77777777" w:rsidR="00A21460" w:rsidRPr="001341C8" w:rsidRDefault="00A21460" w:rsidP="00A21460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b/>
          <w:sz w:val="22"/>
        </w:rPr>
        <w:t>Ensure adequate oxygenation</w:t>
      </w:r>
    </w:p>
    <w:p w14:paraId="00A07B7D" w14:textId="77777777" w:rsidR="00A21460" w:rsidRPr="001341C8" w:rsidRDefault="00A21460" w:rsidP="00A21460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b/>
          <w:sz w:val="22"/>
        </w:rPr>
        <w:t>Prevent barotrauma:</w:t>
      </w:r>
    </w:p>
    <w:p w14:paraId="27AE0802" w14:textId="77777777" w:rsidR="00A21460" w:rsidRPr="00B47EDE" w:rsidRDefault="00A21460" w:rsidP="00A21460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b/>
          <w:sz w:val="22"/>
        </w:rPr>
        <w:t>Limit peak pressures</w:t>
      </w:r>
      <w:r>
        <w:rPr>
          <w:rFonts w:asciiTheme="minorHAnsi" w:hAnsiTheme="minorHAnsi"/>
          <w:b/>
          <w:sz w:val="22"/>
        </w:rPr>
        <w:t xml:space="preserve">/ </w:t>
      </w:r>
      <w:r w:rsidRPr="00B47EDE">
        <w:rPr>
          <w:rFonts w:asciiTheme="minorHAnsi" w:hAnsiTheme="minorHAnsi"/>
          <w:b/>
          <w:sz w:val="22"/>
        </w:rPr>
        <w:t>Minimise auto-PEEP</w:t>
      </w:r>
    </w:p>
    <w:p w14:paraId="5A7604E6" w14:textId="77777777" w:rsidR="00A21460" w:rsidRPr="001341C8" w:rsidRDefault="00A21460" w:rsidP="00A21460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b/>
          <w:sz w:val="22"/>
        </w:rPr>
        <w:t>Permissive hypercarbia</w:t>
      </w:r>
      <w:r w:rsidRPr="001341C8">
        <w:rPr>
          <w:rFonts w:asciiTheme="minorHAnsi" w:hAnsiTheme="minorHAnsi"/>
          <w:i/>
          <w:sz w:val="22"/>
        </w:rPr>
        <w:t>- allow hypercarbia if it avoids the harmful effects of high PIPs</w:t>
      </w:r>
    </w:p>
    <w:p w14:paraId="7CA6DE87" w14:textId="77777777" w:rsidR="00A21460" w:rsidRPr="001341C8" w:rsidRDefault="00A21460" w:rsidP="00A21460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b/>
          <w:sz w:val="22"/>
        </w:rPr>
        <w:t>Avoid gas trapping</w:t>
      </w:r>
    </w:p>
    <w:p w14:paraId="28B3EA03" w14:textId="77777777" w:rsidR="00A21460" w:rsidRPr="001341C8" w:rsidRDefault="00A21460" w:rsidP="00A21460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b/>
          <w:sz w:val="22"/>
        </w:rPr>
        <w:t xml:space="preserve">Lung </w:t>
      </w:r>
      <w:proofErr w:type="spellStart"/>
      <w:r w:rsidRPr="001341C8">
        <w:rPr>
          <w:rFonts w:asciiTheme="minorHAnsi" w:hAnsiTheme="minorHAnsi"/>
          <w:b/>
          <w:sz w:val="22"/>
        </w:rPr>
        <w:t>protetctive</w:t>
      </w:r>
      <w:proofErr w:type="spellEnd"/>
      <w:r w:rsidRPr="001341C8">
        <w:rPr>
          <w:rFonts w:asciiTheme="minorHAnsi" w:hAnsiTheme="minorHAnsi"/>
          <w:b/>
          <w:sz w:val="22"/>
        </w:rPr>
        <w:t xml:space="preserve"> strategy</w:t>
      </w:r>
    </w:p>
    <w:p w14:paraId="1925506E" w14:textId="77777777" w:rsidR="00A21460" w:rsidRPr="001341C8" w:rsidRDefault="00A21460" w:rsidP="00A21460">
      <w:pPr>
        <w:rPr>
          <w:rFonts w:asciiTheme="minorHAnsi" w:hAnsiTheme="minorHAnsi"/>
          <w:sz w:val="22"/>
        </w:rPr>
      </w:pPr>
    </w:p>
    <w:p w14:paraId="478B4F8C" w14:textId="77777777" w:rsidR="00A21460" w:rsidRPr="001341C8" w:rsidRDefault="00A21460" w:rsidP="00A2146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sz w:val="22"/>
        </w:rPr>
        <w:t>State five (5) techniques that you may employ to achieve these aims. (5 marks)</w:t>
      </w:r>
    </w:p>
    <w:p w14:paraId="4677818E" w14:textId="77777777" w:rsidR="00A21460" w:rsidRPr="001341C8" w:rsidRDefault="00A21460" w:rsidP="00A21460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</w:rPr>
      </w:pPr>
      <w:r w:rsidRPr="001341C8">
        <w:rPr>
          <w:rFonts w:asciiTheme="minorHAnsi" w:hAnsiTheme="minorHAnsi"/>
          <w:b/>
          <w:sz w:val="22"/>
        </w:rPr>
        <w:t>Adequate sedation</w:t>
      </w:r>
    </w:p>
    <w:p w14:paraId="71B1FA4D" w14:textId="77777777" w:rsidR="00A21460" w:rsidRPr="001341C8" w:rsidRDefault="00A21460" w:rsidP="00A21460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</w:rPr>
      </w:pPr>
      <w:r w:rsidRPr="001341C8">
        <w:rPr>
          <w:rFonts w:asciiTheme="minorHAnsi" w:hAnsiTheme="minorHAnsi"/>
          <w:b/>
          <w:sz w:val="22"/>
        </w:rPr>
        <w:t>Adequate muscle relaxation</w:t>
      </w:r>
    </w:p>
    <w:p w14:paraId="53DC5462" w14:textId="77777777" w:rsidR="00A21460" w:rsidRPr="001341C8" w:rsidRDefault="00A21460" w:rsidP="00A21460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2"/>
        </w:rPr>
      </w:pPr>
      <w:r w:rsidRPr="001341C8">
        <w:rPr>
          <w:rFonts w:asciiTheme="minorHAnsi" w:hAnsiTheme="minorHAnsi"/>
          <w:b/>
          <w:sz w:val="22"/>
        </w:rPr>
        <w:t>Hand ventilate</w:t>
      </w:r>
      <w:r w:rsidRPr="001341C8">
        <w:rPr>
          <w:rFonts w:asciiTheme="minorHAnsi" w:hAnsiTheme="minorHAnsi"/>
          <w:sz w:val="22"/>
        </w:rPr>
        <w:t xml:space="preserve"> </w:t>
      </w:r>
      <w:r w:rsidRPr="001341C8">
        <w:rPr>
          <w:rFonts w:asciiTheme="minorHAnsi" w:hAnsiTheme="minorHAnsi"/>
          <w:i/>
          <w:sz w:val="22"/>
        </w:rPr>
        <w:t>(volume cycled ventilator only if airway pressures and tidal volumes are acceptable</w:t>
      </w:r>
    </w:p>
    <w:p w14:paraId="469E098B" w14:textId="77777777" w:rsidR="00A21460" w:rsidRPr="001341C8" w:rsidRDefault="00A21460" w:rsidP="00A21460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2"/>
        </w:rPr>
      </w:pPr>
      <w:r w:rsidRPr="001341C8">
        <w:rPr>
          <w:rFonts w:asciiTheme="minorHAnsi" w:hAnsiTheme="minorHAnsi"/>
          <w:b/>
          <w:sz w:val="22"/>
        </w:rPr>
        <w:t>Assisted manual exhalation/ interrupt inspiration to allow single, long expiration</w:t>
      </w:r>
    </w:p>
    <w:p w14:paraId="37E10073" w14:textId="77777777" w:rsidR="00A21460" w:rsidRPr="001341C8" w:rsidRDefault="00A21460" w:rsidP="00A21460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2"/>
        </w:rPr>
      </w:pPr>
      <w:r w:rsidRPr="001341C8">
        <w:rPr>
          <w:rFonts w:asciiTheme="minorHAnsi" w:hAnsiTheme="minorHAnsi"/>
          <w:b/>
          <w:sz w:val="22"/>
        </w:rPr>
        <w:t xml:space="preserve">Titrate RR to lowest tolerable pH </w:t>
      </w:r>
      <w:proofErr w:type="gramStart"/>
      <w:r w:rsidRPr="001341C8">
        <w:rPr>
          <w:rFonts w:asciiTheme="minorHAnsi" w:hAnsiTheme="minorHAnsi"/>
          <w:i/>
          <w:sz w:val="22"/>
        </w:rPr>
        <w:t>( 6</w:t>
      </w:r>
      <w:proofErr w:type="gramEnd"/>
      <w:r w:rsidRPr="001341C8">
        <w:rPr>
          <w:rFonts w:asciiTheme="minorHAnsi" w:hAnsiTheme="minorHAnsi"/>
          <w:i/>
          <w:sz w:val="22"/>
        </w:rPr>
        <w:t>-10 / min)</w:t>
      </w:r>
    </w:p>
    <w:p w14:paraId="4DDB0548" w14:textId="77777777" w:rsidR="00A21460" w:rsidRPr="001341C8" w:rsidRDefault="00A21460" w:rsidP="00A21460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b/>
          <w:sz w:val="22"/>
        </w:rPr>
        <w:t xml:space="preserve">Titrate inspiratory time to keep peak airway pressures &lt; 55 </w:t>
      </w:r>
      <w:proofErr w:type="gramStart"/>
      <w:r w:rsidRPr="001341C8">
        <w:rPr>
          <w:rFonts w:asciiTheme="minorHAnsi" w:hAnsiTheme="minorHAnsi"/>
          <w:b/>
          <w:sz w:val="22"/>
        </w:rPr>
        <w:t>mmHg</w:t>
      </w:r>
      <w:r w:rsidRPr="001341C8">
        <w:rPr>
          <w:rFonts w:asciiTheme="minorHAnsi" w:hAnsiTheme="minorHAnsi"/>
          <w:i/>
          <w:sz w:val="22"/>
        </w:rPr>
        <w:t>(</w:t>
      </w:r>
      <w:proofErr w:type="gramEnd"/>
      <w:r w:rsidRPr="001341C8">
        <w:rPr>
          <w:rFonts w:asciiTheme="minorHAnsi" w:hAnsiTheme="minorHAnsi"/>
          <w:i/>
          <w:sz w:val="22"/>
        </w:rPr>
        <w:t>aim &lt; 30)</w:t>
      </w:r>
    </w:p>
    <w:p w14:paraId="66667C43" w14:textId="77777777" w:rsidR="00A21460" w:rsidRPr="001341C8" w:rsidRDefault="00A21460" w:rsidP="00A21460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b/>
          <w:sz w:val="22"/>
        </w:rPr>
        <w:t xml:space="preserve">Low </w:t>
      </w:r>
      <w:proofErr w:type="gramStart"/>
      <w:r w:rsidRPr="001341C8">
        <w:rPr>
          <w:rFonts w:asciiTheme="minorHAnsi" w:hAnsiTheme="minorHAnsi"/>
          <w:b/>
          <w:sz w:val="22"/>
        </w:rPr>
        <w:t>I:E</w:t>
      </w:r>
      <w:proofErr w:type="gramEnd"/>
      <w:r w:rsidRPr="001341C8">
        <w:rPr>
          <w:rFonts w:asciiTheme="minorHAnsi" w:hAnsiTheme="minorHAnsi"/>
          <w:b/>
          <w:sz w:val="22"/>
        </w:rPr>
        <w:t xml:space="preserve"> </w:t>
      </w:r>
      <w:r w:rsidRPr="001341C8">
        <w:rPr>
          <w:rFonts w:asciiTheme="minorHAnsi" w:hAnsiTheme="minorHAnsi"/>
          <w:i/>
          <w:sz w:val="22"/>
        </w:rPr>
        <w:t>(≥1:5 usually required)</w:t>
      </w:r>
    </w:p>
    <w:p w14:paraId="04B9FFC5" w14:textId="77777777" w:rsidR="00A21460" w:rsidRPr="001341C8" w:rsidRDefault="00A21460" w:rsidP="00A21460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b/>
          <w:sz w:val="22"/>
        </w:rPr>
        <w:t>Minimise TV</w:t>
      </w:r>
      <w:r w:rsidRPr="001341C8">
        <w:rPr>
          <w:rFonts w:asciiTheme="minorHAnsi" w:hAnsiTheme="minorHAnsi"/>
          <w:sz w:val="22"/>
        </w:rPr>
        <w:t xml:space="preserve"> </w:t>
      </w:r>
      <w:r w:rsidRPr="001341C8">
        <w:rPr>
          <w:rFonts w:asciiTheme="minorHAnsi" w:hAnsiTheme="minorHAnsi"/>
          <w:i/>
          <w:sz w:val="22"/>
        </w:rPr>
        <w:t xml:space="preserve">(5-8 ml/kg / avoids alveolar </w:t>
      </w:r>
      <w:proofErr w:type="spellStart"/>
      <w:r w:rsidRPr="001341C8">
        <w:rPr>
          <w:rFonts w:asciiTheme="minorHAnsi" w:hAnsiTheme="minorHAnsi"/>
          <w:i/>
          <w:sz w:val="22"/>
        </w:rPr>
        <w:t>overdistension</w:t>
      </w:r>
      <w:proofErr w:type="spellEnd"/>
      <w:r w:rsidRPr="001341C8">
        <w:rPr>
          <w:rFonts w:asciiTheme="minorHAnsi" w:hAnsiTheme="minorHAnsi"/>
          <w:i/>
          <w:sz w:val="22"/>
        </w:rPr>
        <w:t>)</w:t>
      </w:r>
    </w:p>
    <w:p w14:paraId="6E95CB7B" w14:textId="77777777" w:rsidR="00A21460" w:rsidRPr="001341C8" w:rsidRDefault="00A21460" w:rsidP="00A21460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b/>
          <w:sz w:val="22"/>
        </w:rPr>
        <w:t>Continually reassess dynamic hyperinflation</w:t>
      </w:r>
      <w:r w:rsidRPr="001341C8">
        <w:rPr>
          <w:rFonts w:asciiTheme="minorHAnsi" w:hAnsiTheme="minorHAnsi"/>
          <w:sz w:val="22"/>
        </w:rPr>
        <w:t xml:space="preserve"> </w:t>
      </w:r>
      <w:r w:rsidRPr="001341C8">
        <w:rPr>
          <w:rFonts w:asciiTheme="minorHAnsi" w:hAnsiTheme="minorHAnsi"/>
          <w:i/>
          <w:sz w:val="22"/>
        </w:rPr>
        <w:t xml:space="preserve">(Inspiratory hold/ </w:t>
      </w:r>
      <w:proofErr w:type="spellStart"/>
      <w:r w:rsidRPr="001341C8">
        <w:rPr>
          <w:rFonts w:asciiTheme="minorHAnsi" w:hAnsiTheme="minorHAnsi"/>
          <w:i/>
          <w:sz w:val="22"/>
        </w:rPr>
        <w:t>Pplat</w:t>
      </w:r>
      <w:proofErr w:type="spellEnd"/>
      <w:r w:rsidRPr="001341C8">
        <w:rPr>
          <w:rFonts w:asciiTheme="minorHAnsi" w:hAnsiTheme="minorHAnsi"/>
          <w:i/>
          <w:sz w:val="22"/>
        </w:rPr>
        <w:t xml:space="preserve"> measurement)</w:t>
      </w:r>
    </w:p>
    <w:p w14:paraId="03AC2041" w14:textId="77777777" w:rsidR="00A21460" w:rsidRPr="001341C8" w:rsidRDefault="00A21460" w:rsidP="00A21460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</w:rPr>
      </w:pPr>
      <w:r w:rsidRPr="001341C8">
        <w:rPr>
          <w:rFonts w:asciiTheme="minorHAnsi" w:hAnsiTheme="minorHAnsi"/>
          <w:b/>
          <w:sz w:val="22"/>
        </w:rPr>
        <w:t>Continually reassess PEEP</w:t>
      </w:r>
      <w:r w:rsidRPr="001341C8">
        <w:rPr>
          <w:rFonts w:asciiTheme="minorHAnsi" w:hAnsiTheme="minorHAnsi"/>
          <w:i/>
          <w:sz w:val="22"/>
        </w:rPr>
        <w:t xml:space="preserve"> (end expiratory hold)</w:t>
      </w:r>
    </w:p>
    <w:p w14:paraId="7D5E06BF" w14:textId="77777777" w:rsidR="00A21460" w:rsidRPr="001341C8" w:rsidRDefault="00A21460" w:rsidP="00A21460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b/>
          <w:sz w:val="22"/>
        </w:rPr>
        <w:t>Titrate FiO</w:t>
      </w:r>
      <w:r w:rsidRPr="001341C8">
        <w:rPr>
          <w:rFonts w:asciiTheme="minorHAnsi" w:hAnsiTheme="minorHAnsi"/>
          <w:b/>
          <w:sz w:val="22"/>
          <w:vertAlign w:val="subscript"/>
        </w:rPr>
        <w:t>2</w:t>
      </w:r>
      <w:r w:rsidRPr="001341C8">
        <w:rPr>
          <w:rFonts w:asciiTheme="minorHAnsi" w:hAnsiTheme="minorHAnsi"/>
          <w:b/>
          <w:sz w:val="22"/>
        </w:rPr>
        <w:t xml:space="preserve"> to meet oxygen goals</w:t>
      </w:r>
    </w:p>
    <w:p w14:paraId="1B35C2E0" w14:textId="77777777" w:rsidR="00A21460" w:rsidRPr="001341C8" w:rsidRDefault="00A21460" w:rsidP="00A21460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b/>
          <w:sz w:val="22"/>
        </w:rPr>
        <w:t>Continuous B2A nebulisation</w:t>
      </w:r>
    </w:p>
    <w:p w14:paraId="7881DE05" w14:textId="77777777" w:rsidR="00A21460" w:rsidRPr="001341C8" w:rsidRDefault="00A21460" w:rsidP="00A21460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b/>
          <w:sz w:val="22"/>
        </w:rPr>
        <w:t>Inhalational anaesthesia</w:t>
      </w:r>
    </w:p>
    <w:p w14:paraId="292F4D12" w14:textId="77777777" w:rsidR="00A21460" w:rsidRPr="001341C8" w:rsidRDefault="00A21460" w:rsidP="00A21460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1341C8">
        <w:rPr>
          <w:rFonts w:asciiTheme="minorHAnsi" w:hAnsiTheme="minorHAnsi"/>
          <w:b/>
          <w:sz w:val="22"/>
        </w:rPr>
        <w:t>IV ketamine</w:t>
      </w:r>
    </w:p>
    <w:p w14:paraId="16AC6AB5" w14:textId="77777777" w:rsidR="00581EFB" w:rsidRPr="00A21460" w:rsidRDefault="00A21460" w:rsidP="00A21460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2"/>
        </w:rPr>
      </w:pPr>
      <w:proofErr w:type="spellStart"/>
      <w:r w:rsidRPr="001341C8">
        <w:rPr>
          <w:rFonts w:asciiTheme="minorHAnsi" w:hAnsiTheme="minorHAnsi"/>
          <w:b/>
          <w:sz w:val="22"/>
        </w:rPr>
        <w:t>Heliox</w:t>
      </w:r>
      <w:proofErr w:type="spellEnd"/>
      <w:r w:rsidRPr="001341C8">
        <w:rPr>
          <w:rFonts w:asciiTheme="minorHAnsi" w:hAnsiTheme="minorHAnsi"/>
          <w:b/>
          <w:sz w:val="22"/>
        </w:rPr>
        <w:t xml:space="preserve"> </w:t>
      </w:r>
      <w:r w:rsidRPr="001341C8">
        <w:rPr>
          <w:rFonts w:asciiTheme="minorHAnsi" w:hAnsiTheme="minorHAnsi"/>
          <w:i/>
          <w:sz w:val="22"/>
        </w:rPr>
        <w:t xml:space="preserve">(reduce WOB, relieve </w:t>
      </w:r>
      <w:proofErr w:type="spellStart"/>
      <w:r w:rsidRPr="001341C8">
        <w:rPr>
          <w:rFonts w:asciiTheme="minorHAnsi" w:hAnsiTheme="minorHAnsi"/>
          <w:i/>
          <w:sz w:val="22"/>
        </w:rPr>
        <w:t>resp</w:t>
      </w:r>
      <w:proofErr w:type="spellEnd"/>
      <w:r w:rsidRPr="001341C8">
        <w:rPr>
          <w:rFonts w:asciiTheme="minorHAnsi" w:hAnsiTheme="minorHAnsi"/>
          <w:i/>
          <w:sz w:val="22"/>
        </w:rPr>
        <w:t xml:space="preserve"> distress, improve gas exchange)</w:t>
      </w:r>
      <w:bookmarkStart w:id="0" w:name="_GoBack"/>
      <w:bookmarkEnd w:id="0"/>
    </w:p>
    <w:sectPr w:rsidR="00581EFB" w:rsidRPr="00A21460" w:rsidSect="00A21460">
      <w:pgSz w:w="11906" w:h="16838" w:code="9"/>
      <w:pgMar w:top="709" w:right="424" w:bottom="142" w:left="709" w:header="708" w:footer="133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4CA"/>
    <w:multiLevelType w:val="hybridMultilevel"/>
    <w:tmpl w:val="7B5E2B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74C69"/>
    <w:multiLevelType w:val="hybridMultilevel"/>
    <w:tmpl w:val="52202ECC"/>
    <w:lvl w:ilvl="0" w:tplc="65B06EB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D1868"/>
    <w:multiLevelType w:val="hybridMultilevel"/>
    <w:tmpl w:val="233C35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9E74A9"/>
    <w:multiLevelType w:val="hybridMultilevel"/>
    <w:tmpl w:val="78A838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D5837"/>
    <w:multiLevelType w:val="hybridMultilevel"/>
    <w:tmpl w:val="1FFC8784"/>
    <w:lvl w:ilvl="0" w:tplc="549EBD1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6061"/>
    <w:multiLevelType w:val="hybridMultilevel"/>
    <w:tmpl w:val="8DEADE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65791E"/>
    <w:multiLevelType w:val="hybridMultilevel"/>
    <w:tmpl w:val="AA0057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B743E1"/>
    <w:multiLevelType w:val="hybridMultilevel"/>
    <w:tmpl w:val="FF30930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472A9"/>
    <w:multiLevelType w:val="hybridMultilevel"/>
    <w:tmpl w:val="118EB7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E30104"/>
    <w:multiLevelType w:val="hybridMultilevel"/>
    <w:tmpl w:val="6518D7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8316F5"/>
    <w:multiLevelType w:val="hybridMultilevel"/>
    <w:tmpl w:val="DFFC6C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60"/>
    <w:rsid w:val="001C565A"/>
    <w:rsid w:val="00642F71"/>
    <w:rsid w:val="00A2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F7B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460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http://capno.chez.tiscali.fr/kpno_bs4.gi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Macintosh Word</Application>
  <DocSecurity>0</DocSecurity>
  <Lines>26</Lines>
  <Paragraphs>7</Paragraphs>
  <ScaleCrop>false</ScaleCrop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Pourya Pouryahya</dc:creator>
  <cp:keywords/>
  <dc:description/>
  <cp:lastModifiedBy>Pourya Pouryahya</cp:lastModifiedBy>
  <cp:revision>1</cp:revision>
  <dcterms:created xsi:type="dcterms:W3CDTF">2017-12-11T08:30:00Z</dcterms:created>
  <dcterms:modified xsi:type="dcterms:W3CDTF">2017-12-11T08:31:00Z</dcterms:modified>
</cp:coreProperties>
</file>